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CEB" w:rsidRDefault="00F92EB3" w:rsidP="00F92EB3">
      <w:pPr>
        <w:jc w:val="center"/>
        <w:rPr>
          <w:rFonts w:ascii="方正大标宋简体" w:eastAsia="方正大标宋简体"/>
          <w:sz w:val="44"/>
          <w:szCs w:val="44"/>
        </w:rPr>
      </w:pPr>
      <w:r w:rsidRPr="00F92EB3">
        <w:rPr>
          <w:rFonts w:ascii="方正大标宋简体" w:eastAsia="方正大标宋简体" w:hint="eastAsia"/>
          <w:sz w:val="44"/>
          <w:szCs w:val="44"/>
        </w:rPr>
        <w:t>生命科学与工程系2016年自评报告</w:t>
      </w:r>
    </w:p>
    <w:p w:rsidR="00F92EB3" w:rsidRDefault="00F92EB3" w:rsidP="00F92EB3">
      <w:pPr>
        <w:widowControl/>
        <w:adjustRightInd w:val="0"/>
        <w:spacing w:line="360" w:lineRule="auto"/>
        <w:ind w:firstLineChars="192" w:firstLine="614"/>
        <w:rPr>
          <w:rFonts w:ascii="仿宋_GB2312" w:eastAsia="仿宋_GB2312" w:cs="仿宋_GB2312"/>
          <w:kern w:val="0"/>
          <w:sz w:val="32"/>
          <w:szCs w:val="32"/>
        </w:rPr>
      </w:pPr>
      <w:r>
        <w:rPr>
          <w:rFonts w:ascii="仿宋_GB2312" w:eastAsia="仿宋_GB2312" w:hAnsi="宋体" w:cs="仿宋_GB2312"/>
          <w:kern w:val="0"/>
          <w:sz w:val="32"/>
          <w:szCs w:val="32"/>
        </w:rPr>
        <w:t>2</w:t>
      </w:r>
      <w:r w:rsidRPr="00A26AED">
        <w:rPr>
          <w:rFonts w:ascii="仿宋_GB2312" w:eastAsia="仿宋_GB2312" w:hAnsi="宋体" w:cs="仿宋_GB2312"/>
          <w:kern w:val="0"/>
          <w:sz w:val="32"/>
          <w:szCs w:val="32"/>
        </w:rPr>
        <w:t>01</w:t>
      </w:r>
      <w:r>
        <w:rPr>
          <w:rFonts w:ascii="仿宋_GB2312" w:eastAsia="仿宋_GB2312" w:hAnsi="宋体" w:cs="仿宋_GB2312"/>
          <w:kern w:val="0"/>
          <w:sz w:val="32"/>
          <w:szCs w:val="32"/>
        </w:rPr>
        <w:t>6</w:t>
      </w:r>
      <w:r w:rsidRPr="00A26AED">
        <w:rPr>
          <w:rFonts w:ascii="仿宋_GB2312" w:eastAsia="仿宋_GB2312" w:hAnsi="宋体" w:cs="仿宋_GB2312" w:hint="eastAsia"/>
          <w:kern w:val="0"/>
          <w:sz w:val="32"/>
          <w:szCs w:val="32"/>
        </w:rPr>
        <w:t>年在学院党委和行政的正确领导下，生命科学与工程系认真贯彻党的十八大和十</w:t>
      </w:r>
      <w:r>
        <w:rPr>
          <w:rFonts w:ascii="仿宋_GB2312" w:eastAsia="仿宋_GB2312" w:hAnsi="宋体" w:cs="仿宋_GB2312" w:hint="eastAsia"/>
          <w:kern w:val="0"/>
          <w:sz w:val="32"/>
          <w:szCs w:val="32"/>
        </w:rPr>
        <w:t>八</w:t>
      </w:r>
      <w:r w:rsidRPr="00A26AED">
        <w:rPr>
          <w:rFonts w:ascii="仿宋_GB2312" w:eastAsia="仿宋_GB2312" w:hAnsi="宋体" w:cs="仿宋_GB2312" w:hint="eastAsia"/>
          <w:kern w:val="0"/>
          <w:sz w:val="32"/>
          <w:szCs w:val="32"/>
        </w:rPr>
        <w:t>届三中、四中</w:t>
      </w:r>
      <w:r>
        <w:rPr>
          <w:rFonts w:ascii="仿宋_GB2312" w:eastAsia="仿宋_GB2312" w:hAnsi="宋体" w:cs="仿宋_GB2312" w:hint="eastAsia"/>
          <w:kern w:val="0"/>
          <w:sz w:val="32"/>
          <w:szCs w:val="32"/>
        </w:rPr>
        <w:t>、五中、六中</w:t>
      </w:r>
      <w:r w:rsidRPr="00A26AED">
        <w:rPr>
          <w:rFonts w:ascii="仿宋_GB2312" w:eastAsia="仿宋_GB2312" w:hAnsi="宋体" w:cs="仿宋_GB2312" w:hint="eastAsia"/>
          <w:kern w:val="0"/>
          <w:sz w:val="32"/>
          <w:szCs w:val="32"/>
        </w:rPr>
        <w:t>全会精神，</w:t>
      </w:r>
      <w:r w:rsidRPr="00811EBB">
        <w:rPr>
          <w:rFonts w:ascii="仿宋_GB2312" w:eastAsia="仿宋_GB2312" w:cs="仿宋_GB2312" w:hint="eastAsia"/>
          <w:sz w:val="32"/>
          <w:szCs w:val="32"/>
        </w:rPr>
        <w:t>全</w:t>
      </w:r>
      <w:r w:rsidRPr="00811EBB">
        <w:rPr>
          <w:rFonts w:ascii="仿宋_GB2312" w:eastAsia="仿宋_GB2312" w:hAnsi="宋体" w:cs="仿宋_GB2312" w:hint="eastAsia"/>
          <w:sz w:val="32"/>
          <w:szCs w:val="32"/>
        </w:rPr>
        <w:t>面贯彻党的教育方针，</w:t>
      </w:r>
      <w:r w:rsidRPr="00883E40">
        <w:rPr>
          <w:rFonts w:ascii="仿宋_GB2312" w:eastAsia="仿宋_GB2312" w:hAnsi="宋体" w:cs="仿宋_GB2312" w:hint="eastAsia"/>
          <w:sz w:val="32"/>
          <w:szCs w:val="32"/>
        </w:rPr>
        <w:t>紧紧围绕学校转型发展和应用型人才培养目标，</w:t>
      </w:r>
      <w:r w:rsidRPr="00883E40">
        <w:rPr>
          <w:rFonts w:ascii="仿宋_GB2312" w:eastAsia="仿宋_GB2312" w:cs="仿宋_GB2312" w:hint="eastAsia"/>
          <w:kern w:val="0"/>
          <w:sz w:val="32"/>
          <w:szCs w:val="32"/>
        </w:rPr>
        <w:t>全面深化改革，以创新、协调、绿色、开放、共享五大发展理念为引领，</w:t>
      </w:r>
      <w:r w:rsidRPr="00883E40">
        <w:rPr>
          <w:rFonts w:ascii="仿宋_GB2312" w:eastAsia="仿宋_GB2312" w:hAnsi="宋体" w:cs="仿宋_GB2312" w:hint="eastAsia"/>
          <w:sz w:val="32"/>
          <w:szCs w:val="32"/>
        </w:rPr>
        <w:t>按照学校“</w:t>
      </w:r>
      <w:r w:rsidRPr="00883E40">
        <w:rPr>
          <w:rFonts w:ascii="仿宋_GB2312" w:eastAsia="仿宋_GB2312" w:hAnsi="宋体" w:cs="仿宋_GB2312"/>
          <w:sz w:val="32"/>
          <w:szCs w:val="32"/>
        </w:rPr>
        <w:t>335</w:t>
      </w:r>
      <w:r w:rsidRPr="00883E40">
        <w:rPr>
          <w:rFonts w:ascii="仿宋_GB2312" w:eastAsia="仿宋_GB2312" w:hAnsi="宋体" w:cs="仿宋_GB2312" w:hint="eastAsia"/>
          <w:sz w:val="32"/>
          <w:szCs w:val="32"/>
        </w:rPr>
        <w:t>”发展战略，认真落实学校“十三五”发展规划，</w:t>
      </w:r>
      <w:r w:rsidRPr="00883E40">
        <w:rPr>
          <w:rFonts w:ascii="仿宋_GB2312" w:eastAsia="仿宋_GB2312" w:cs="仿宋_GB2312" w:hint="eastAsia"/>
          <w:sz w:val="32"/>
          <w:szCs w:val="32"/>
        </w:rPr>
        <w:t>不断加强全系内涵建设，</w:t>
      </w:r>
      <w:r w:rsidRPr="00883E40">
        <w:rPr>
          <w:rFonts w:ascii="仿宋_GB2312" w:eastAsia="仿宋_GB2312" w:hAnsi="宋体" w:cs="仿宋_GB2312" w:hint="eastAsia"/>
          <w:sz w:val="32"/>
          <w:szCs w:val="32"/>
        </w:rPr>
        <w:t>不断提高服务地方经济社会发展的能力和应用型人才培养的能力，</w:t>
      </w:r>
      <w:r w:rsidRPr="00A26AED">
        <w:rPr>
          <w:rFonts w:ascii="仿宋_GB2312" w:eastAsia="仿宋_GB2312" w:hAnsi="宋体" w:cs="仿宋_GB2312" w:hint="eastAsia"/>
          <w:kern w:val="0"/>
          <w:sz w:val="32"/>
          <w:szCs w:val="32"/>
        </w:rPr>
        <w:t>认真落实济宁学院年度工作要点，较好完成</w:t>
      </w:r>
      <w:r>
        <w:rPr>
          <w:rFonts w:ascii="仿宋_GB2312" w:eastAsia="仿宋_GB2312" w:hAnsi="宋体" w:cs="仿宋_GB2312" w:hint="eastAsia"/>
          <w:kern w:val="0"/>
          <w:sz w:val="32"/>
          <w:szCs w:val="32"/>
        </w:rPr>
        <w:t>了</w:t>
      </w:r>
      <w:r w:rsidRPr="00A26AED">
        <w:rPr>
          <w:rFonts w:ascii="仿宋_GB2312" w:eastAsia="仿宋_GB2312" w:hAnsi="宋体" w:cs="仿宋_GB2312" w:hint="eastAsia"/>
          <w:kern w:val="0"/>
          <w:sz w:val="32"/>
          <w:szCs w:val="32"/>
        </w:rPr>
        <w:t>本学期学院安排的各项工作任务。</w:t>
      </w:r>
      <w:r w:rsidRPr="00F92EB3">
        <w:rPr>
          <w:rFonts w:ascii="仿宋_GB2312" w:eastAsia="仿宋_GB2312" w:hAnsi="宋体" w:cs="仿宋_GB2312" w:hint="eastAsia"/>
          <w:kern w:val="0"/>
          <w:sz w:val="32"/>
          <w:szCs w:val="32"/>
        </w:rPr>
        <w:t>根</w:t>
      </w:r>
      <w:r w:rsidRPr="00F92EB3">
        <w:rPr>
          <w:rFonts w:ascii="仿宋_GB2312" w:eastAsia="仿宋_GB2312" w:cs="仿宋_GB2312" w:hint="eastAsia"/>
          <w:kern w:val="0"/>
          <w:sz w:val="32"/>
          <w:szCs w:val="32"/>
        </w:rPr>
        <w:t>据《济宁学院系（院、部）工作考核实施办法（试行）》(济院政字〔2016〕1号)，按党建工作、教学工作、科研工作、学团工作等四个方面</w:t>
      </w:r>
      <w:r w:rsidR="00ED1DB7">
        <w:rPr>
          <w:rFonts w:ascii="仿宋_GB2312" w:eastAsia="仿宋_GB2312" w:cs="仿宋_GB2312" w:hint="eastAsia"/>
          <w:kern w:val="0"/>
          <w:sz w:val="32"/>
          <w:szCs w:val="32"/>
        </w:rPr>
        <w:t>形</w:t>
      </w:r>
      <w:r>
        <w:rPr>
          <w:rFonts w:ascii="仿宋_GB2312" w:eastAsia="仿宋_GB2312" w:cs="仿宋_GB2312" w:hint="eastAsia"/>
          <w:kern w:val="0"/>
          <w:sz w:val="32"/>
          <w:szCs w:val="32"/>
        </w:rPr>
        <w:t>成自评报告如下。</w:t>
      </w:r>
    </w:p>
    <w:p w:rsidR="00F92EB3" w:rsidRPr="00883E40" w:rsidRDefault="00F92EB3" w:rsidP="00F92EB3">
      <w:pPr>
        <w:spacing w:line="360" w:lineRule="auto"/>
        <w:ind w:firstLineChars="159" w:firstLine="509"/>
        <w:rPr>
          <w:rFonts w:ascii="黑体" w:eastAsia="黑体" w:hAnsi="宋体" w:cs="Times New Roman"/>
          <w:sz w:val="32"/>
          <w:szCs w:val="32"/>
        </w:rPr>
      </w:pPr>
      <w:r>
        <w:rPr>
          <w:rFonts w:ascii="黑体" w:eastAsia="黑体" w:hAnsi="宋体" w:cs="黑体" w:hint="eastAsia"/>
          <w:sz w:val="32"/>
          <w:szCs w:val="32"/>
        </w:rPr>
        <w:t>一</w:t>
      </w:r>
      <w:r w:rsidRPr="00883E40">
        <w:rPr>
          <w:rFonts w:ascii="黑体" w:eastAsia="黑体" w:hAnsi="宋体" w:cs="黑体" w:hint="eastAsia"/>
          <w:sz w:val="32"/>
          <w:szCs w:val="32"/>
        </w:rPr>
        <w:t>、党建工作</w:t>
      </w:r>
    </w:p>
    <w:p w:rsidR="008243CA" w:rsidRPr="00032962" w:rsidRDefault="008243CA" w:rsidP="00032962">
      <w:pPr>
        <w:autoSpaceDE w:val="0"/>
        <w:autoSpaceDN w:val="0"/>
        <w:adjustRightInd w:val="0"/>
        <w:spacing w:line="360" w:lineRule="auto"/>
        <w:ind w:firstLineChars="150" w:firstLine="482"/>
        <w:rPr>
          <w:rFonts w:ascii="仿宋_GB2312" w:eastAsia="仿宋_GB2312" w:hAnsi="宋体" w:cs="仿宋_GB2312"/>
          <w:b/>
          <w:sz w:val="32"/>
          <w:szCs w:val="32"/>
        </w:rPr>
      </w:pPr>
      <w:r w:rsidRPr="00032962">
        <w:rPr>
          <w:rFonts w:ascii="仿宋_GB2312" w:eastAsia="仿宋_GB2312" w:hAnsi="宋体" w:cs="仿宋_GB2312" w:hint="eastAsia"/>
          <w:b/>
          <w:sz w:val="32"/>
          <w:szCs w:val="32"/>
        </w:rPr>
        <w:t>（一）领导班子建设</w:t>
      </w:r>
    </w:p>
    <w:p w:rsidR="00FC476C" w:rsidRDefault="00FC476C" w:rsidP="007E4119">
      <w:pPr>
        <w:autoSpaceDE w:val="0"/>
        <w:autoSpaceDN w:val="0"/>
        <w:adjustRightInd w:val="0"/>
        <w:spacing w:line="360" w:lineRule="auto"/>
        <w:ind w:firstLineChars="150" w:firstLine="480"/>
        <w:rPr>
          <w:rFonts w:ascii="仿宋_GB2312" w:eastAsia="仿宋_GB2312" w:hAnsi="宋体" w:cs="仿宋_GB2312"/>
          <w:sz w:val="32"/>
          <w:szCs w:val="32"/>
        </w:rPr>
      </w:pPr>
      <w:r>
        <w:rPr>
          <w:rFonts w:ascii="仿宋_GB2312" w:eastAsia="仿宋_GB2312" w:hAnsi="宋体" w:cs="仿宋_GB2312" w:hint="eastAsia"/>
          <w:sz w:val="32"/>
          <w:szCs w:val="32"/>
        </w:rPr>
        <w:t>1.思想政治建设。</w:t>
      </w:r>
      <w:r w:rsidR="008243CA" w:rsidRPr="007E4119">
        <w:rPr>
          <w:rFonts w:ascii="仿宋_GB2312" w:eastAsia="仿宋_GB2312" w:hAnsi="宋体" w:cs="仿宋_GB2312" w:hint="eastAsia"/>
          <w:sz w:val="32"/>
          <w:szCs w:val="32"/>
        </w:rPr>
        <w:t>认真学习贯彻党的十八大和十八届三中、四中、五中</w:t>
      </w:r>
      <w:r>
        <w:rPr>
          <w:rFonts w:ascii="仿宋_GB2312" w:eastAsia="仿宋_GB2312" w:hAnsi="宋体" w:cs="仿宋_GB2312" w:hint="eastAsia"/>
          <w:sz w:val="32"/>
          <w:szCs w:val="32"/>
        </w:rPr>
        <w:t>、六中</w:t>
      </w:r>
      <w:r w:rsidR="008243CA" w:rsidRPr="007E4119">
        <w:rPr>
          <w:rFonts w:ascii="仿宋_GB2312" w:eastAsia="仿宋_GB2312" w:hAnsi="宋体" w:cs="仿宋_GB2312" w:hint="eastAsia"/>
          <w:sz w:val="32"/>
          <w:szCs w:val="32"/>
        </w:rPr>
        <w:t>全会精神、学习习近平总书记系列重要讲话精神，学习党章和党的纪律规定，认真学习贯彻全国、全省高校党建工作会议精神，坚持立德树人，全面推进党的建设各项工作。认真开展“两学一做”学习教育，制定学习教育实施方案和学习计划，充分运用电子邮箱、QQ、微信等各类媒体，大力营造了良好舆论氛围，指导教工党支部和学生党支部按照学习教育计划采取集中学习和个人自学等方式学习党章党规和习近平总书记系列重要讲话精神，认真开展学习研讨，撰写读书笔记和学习心得体会。</w:t>
      </w:r>
      <w:r w:rsidR="004732B0" w:rsidRPr="004732B0">
        <w:rPr>
          <w:rFonts w:ascii="仿宋_GB2312" w:eastAsia="仿宋_GB2312" w:hAnsi="宋体" w:cs="仿宋_GB2312" w:hint="eastAsia"/>
          <w:sz w:val="32"/>
          <w:szCs w:val="32"/>
        </w:rPr>
        <w:t>领导班子按要求及时、规范、高质量召开</w:t>
      </w:r>
      <w:r w:rsidR="004732B0" w:rsidRPr="004732B0">
        <w:rPr>
          <w:rFonts w:ascii="仿宋_GB2312" w:eastAsia="仿宋_GB2312" w:hAnsi="宋体" w:cs="仿宋_GB2312" w:hint="eastAsia"/>
          <w:sz w:val="32"/>
          <w:szCs w:val="32"/>
        </w:rPr>
        <w:lastRenderedPageBreak/>
        <w:t>民主生活会、组织生活会</w:t>
      </w:r>
      <w:r w:rsidR="004732B0">
        <w:rPr>
          <w:rFonts w:ascii="仿宋_GB2312" w:eastAsia="仿宋_GB2312" w:hAnsi="宋体" w:cs="仿宋_GB2312" w:hint="eastAsia"/>
          <w:sz w:val="32"/>
          <w:szCs w:val="32"/>
        </w:rPr>
        <w:t>，开展批评与自我批评，开展民主评议党员工作</w:t>
      </w:r>
      <w:r w:rsidR="004732B0" w:rsidRPr="004732B0">
        <w:rPr>
          <w:rFonts w:ascii="仿宋_GB2312" w:eastAsia="仿宋_GB2312" w:hAnsi="宋体" w:cs="仿宋_GB2312" w:hint="eastAsia"/>
          <w:sz w:val="32"/>
          <w:szCs w:val="32"/>
        </w:rPr>
        <w:t>。</w:t>
      </w:r>
    </w:p>
    <w:p w:rsidR="00FC476C" w:rsidRDefault="00FC476C" w:rsidP="00BF1F83">
      <w:pPr>
        <w:autoSpaceDE w:val="0"/>
        <w:autoSpaceDN w:val="0"/>
        <w:adjustRightInd w:val="0"/>
        <w:spacing w:line="360" w:lineRule="auto"/>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2.组织建设。</w:t>
      </w:r>
      <w:r w:rsidR="008243CA" w:rsidRPr="007E4119">
        <w:rPr>
          <w:rFonts w:ascii="仿宋_GB2312" w:eastAsia="仿宋_GB2312" w:hAnsi="宋体" w:cs="仿宋_GB2312" w:hint="eastAsia"/>
          <w:sz w:val="32"/>
          <w:szCs w:val="32"/>
        </w:rPr>
        <w:t>系领导班子职责明确，互相配合，团结协作，认真履行岗位职责，共同做好系里的各项工作。工作中坚持民主集中制，严格执行《济宁学院工作规则》，严格执行“三重一大”制度。坚持党政联系会议制度，定期召开党政联席会议，</w:t>
      </w:r>
      <w:r w:rsidRPr="00566404">
        <w:rPr>
          <w:rFonts w:ascii="仿宋_GB2312" w:eastAsia="仿宋_GB2312" w:cs="仿宋_GB2312" w:hint="eastAsia"/>
          <w:kern w:val="0"/>
          <w:sz w:val="32"/>
          <w:szCs w:val="32"/>
        </w:rPr>
        <w:t>在议事过程中广泛听取意见和建议，做到集思广益，全年共召开党政联席会</w:t>
      </w:r>
      <w:r>
        <w:rPr>
          <w:rFonts w:ascii="仿宋_GB2312" w:eastAsia="仿宋_GB2312" w:cs="仿宋_GB2312" w:hint="eastAsia"/>
          <w:kern w:val="0"/>
          <w:sz w:val="32"/>
          <w:szCs w:val="32"/>
        </w:rPr>
        <w:t>8</w:t>
      </w:r>
      <w:r w:rsidRPr="00566404">
        <w:rPr>
          <w:rFonts w:ascii="仿宋_GB2312" w:eastAsia="仿宋_GB2312" w:cs="仿宋_GB2312" w:hint="eastAsia"/>
          <w:kern w:val="0"/>
          <w:sz w:val="32"/>
          <w:szCs w:val="32"/>
        </w:rPr>
        <w:t xml:space="preserve"> 次，</w:t>
      </w:r>
      <w:r w:rsidR="008243CA" w:rsidRPr="007E4119">
        <w:rPr>
          <w:rFonts w:ascii="仿宋_GB2312" w:eastAsia="仿宋_GB2312" w:hAnsi="宋体" w:cs="仿宋_GB2312" w:hint="eastAsia"/>
          <w:sz w:val="32"/>
          <w:szCs w:val="32"/>
        </w:rPr>
        <w:t>对系里的一些重大事项如仪器设备的招投标、年度考核、大额经费支出等，集体讨论决定。加强系领导班子和干部队伍建设，提高领导班子的综合素质、领导水平和驾驭全局的能力。</w:t>
      </w:r>
    </w:p>
    <w:p w:rsidR="00FC476C" w:rsidRDefault="00FC476C" w:rsidP="00FC476C">
      <w:pPr>
        <w:autoSpaceDE w:val="0"/>
        <w:autoSpaceDN w:val="0"/>
        <w:adjustRightInd w:val="0"/>
        <w:ind w:firstLineChars="200" w:firstLine="640"/>
        <w:rPr>
          <w:rFonts w:ascii="仿宋_GB2312" w:eastAsia="仿宋_GB2312" w:hAnsi="宋体"/>
          <w:sz w:val="32"/>
          <w:szCs w:val="32"/>
        </w:rPr>
      </w:pPr>
      <w:r>
        <w:rPr>
          <w:rFonts w:ascii="仿宋_GB2312" w:eastAsia="仿宋_GB2312" w:hAnsi="宋体" w:cs="仿宋_GB2312" w:hint="eastAsia"/>
          <w:sz w:val="32"/>
          <w:szCs w:val="32"/>
        </w:rPr>
        <w:t>3.党建述职。</w:t>
      </w:r>
      <w:r w:rsidRPr="00671E5D">
        <w:rPr>
          <w:rFonts w:ascii="仿宋_GB2312" w:eastAsia="仿宋_GB2312" w:hAnsi="宋体" w:hint="eastAsia"/>
          <w:sz w:val="32"/>
          <w:szCs w:val="32"/>
        </w:rPr>
        <w:t>认真履行岗位职责，做好系党总支的各项工作。</w:t>
      </w:r>
      <w:r w:rsidRPr="00883E40">
        <w:rPr>
          <w:rFonts w:ascii="仿宋_GB2312" w:eastAsia="仿宋_GB2312" w:hint="eastAsia"/>
          <w:kern w:val="0"/>
          <w:sz w:val="32"/>
          <w:szCs w:val="32"/>
        </w:rPr>
        <w:t>健全党建工作责任体系，</w:t>
      </w:r>
      <w:r w:rsidRPr="00883E40">
        <w:rPr>
          <w:rFonts w:ascii="仿宋_GB2312" w:eastAsia="仿宋_GB2312" w:cs="仿宋_GB2312" w:hint="eastAsia"/>
          <w:kern w:val="0"/>
          <w:sz w:val="32"/>
          <w:szCs w:val="32"/>
        </w:rPr>
        <w:t>强化党建工作主体责任，围绕学校中心工作，深入抓好党的思想、组织、作风、制度和反腐倡廉建设。</w:t>
      </w:r>
      <w:r>
        <w:rPr>
          <w:rFonts w:ascii="仿宋_GB2312" w:eastAsia="仿宋_GB2312" w:hAnsi="Tahoma" w:cs="仿宋_GB2312" w:hint="eastAsia"/>
          <w:color w:val="000000"/>
          <w:kern w:val="0"/>
          <w:sz w:val="32"/>
          <w:szCs w:val="32"/>
        </w:rPr>
        <w:t>组织师生</w:t>
      </w:r>
      <w:r w:rsidRPr="00C601E2">
        <w:rPr>
          <w:rFonts w:ascii="仿宋_GB2312" w:eastAsia="仿宋_GB2312" w:hint="eastAsia"/>
          <w:kern w:val="0"/>
          <w:sz w:val="32"/>
          <w:szCs w:val="32"/>
        </w:rPr>
        <w:t>认真学习贯彻党的十八大和十八届三中、四中、五中、</w:t>
      </w:r>
      <w:r>
        <w:rPr>
          <w:rFonts w:ascii="仿宋_GB2312" w:eastAsia="仿宋_GB2312" w:hint="eastAsia"/>
          <w:kern w:val="0"/>
          <w:sz w:val="32"/>
          <w:szCs w:val="32"/>
        </w:rPr>
        <w:t>六中</w:t>
      </w:r>
      <w:r w:rsidRPr="00C601E2">
        <w:rPr>
          <w:rFonts w:ascii="仿宋_GB2312" w:eastAsia="仿宋_GB2312" w:hint="eastAsia"/>
          <w:kern w:val="0"/>
          <w:sz w:val="32"/>
          <w:szCs w:val="32"/>
        </w:rPr>
        <w:t>全会精神</w:t>
      </w:r>
      <w:r>
        <w:rPr>
          <w:rFonts w:ascii="仿宋_GB2312" w:eastAsia="仿宋_GB2312" w:hint="eastAsia"/>
          <w:kern w:val="0"/>
          <w:sz w:val="32"/>
          <w:szCs w:val="32"/>
        </w:rPr>
        <w:t>，</w:t>
      </w:r>
      <w:r w:rsidRPr="00C601E2">
        <w:rPr>
          <w:rFonts w:ascii="仿宋_GB2312" w:eastAsia="仿宋_GB2312" w:hint="eastAsia"/>
          <w:kern w:val="0"/>
          <w:sz w:val="32"/>
          <w:szCs w:val="32"/>
        </w:rPr>
        <w:t>学习习近平总书记系列重要讲话精神，</w:t>
      </w:r>
      <w:r w:rsidRPr="00A55271">
        <w:rPr>
          <w:rFonts w:ascii="仿宋_GB2312" w:eastAsia="仿宋_GB2312" w:hint="eastAsia"/>
          <w:kern w:val="0"/>
          <w:sz w:val="32"/>
          <w:szCs w:val="32"/>
        </w:rPr>
        <w:t>学习习总书记在庆祝中国共产党成立95周年、纪念长征胜利80周年大会上的重要讲话</w:t>
      </w:r>
      <w:r>
        <w:rPr>
          <w:rFonts w:ascii="仿宋_GB2312" w:eastAsia="仿宋_GB2312" w:hint="eastAsia"/>
          <w:kern w:val="0"/>
          <w:sz w:val="32"/>
          <w:szCs w:val="32"/>
        </w:rPr>
        <w:t>，</w:t>
      </w:r>
      <w:r w:rsidRPr="00C601E2">
        <w:rPr>
          <w:rFonts w:ascii="仿宋_GB2312" w:eastAsia="仿宋_GB2312" w:hint="eastAsia"/>
          <w:kern w:val="0"/>
          <w:sz w:val="32"/>
          <w:szCs w:val="32"/>
        </w:rPr>
        <w:t>学习党章和党的纪律规定，认真学习贯彻全国、全省高校党建工作会议精神，坚持立德树人，全面推进党的建设各项工作</w:t>
      </w:r>
      <w:r>
        <w:rPr>
          <w:rFonts w:ascii="仿宋_GB2312" w:eastAsia="仿宋_GB2312" w:hint="eastAsia"/>
          <w:kern w:val="0"/>
          <w:sz w:val="32"/>
          <w:szCs w:val="32"/>
        </w:rPr>
        <w:t>，</w:t>
      </w:r>
      <w:r w:rsidRPr="007F40A4">
        <w:rPr>
          <w:rFonts w:ascii="仿宋_GB2312" w:eastAsia="仿宋_GB2312" w:hAnsi="宋体" w:hint="eastAsia"/>
          <w:sz w:val="32"/>
          <w:szCs w:val="32"/>
        </w:rPr>
        <w:t>切实加强和规范党内政治生活，贯彻落实中央“八项规定”精神，强化党员领导干部“四个意识”，遵守政治纪律和政治规矩，全面落实从严治党主体责任。</w:t>
      </w:r>
      <w:r>
        <w:rPr>
          <w:rFonts w:ascii="仿宋_GB2312" w:eastAsia="仿宋_GB2312" w:hAnsi="宋体" w:hint="eastAsia"/>
          <w:sz w:val="32"/>
          <w:szCs w:val="32"/>
        </w:rPr>
        <w:t>全年共召开党总支会议和全体党员</w:t>
      </w:r>
      <w:r w:rsidRPr="00A55271">
        <w:rPr>
          <w:rFonts w:ascii="仿宋_GB2312" w:eastAsia="仿宋_GB2312" w:hAnsi="宋体" w:hint="eastAsia"/>
          <w:sz w:val="32"/>
          <w:szCs w:val="32"/>
        </w:rPr>
        <w:t>会议15次，</w:t>
      </w:r>
      <w:r>
        <w:rPr>
          <w:rFonts w:ascii="仿宋_GB2312" w:eastAsia="仿宋_GB2312" w:hAnsi="宋体" w:hint="eastAsia"/>
          <w:sz w:val="32"/>
          <w:szCs w:val="32"/>
        </w:rPr>
        <w:t>组织系领导班子集中学习研讨5次，讲授党课3次。</w:t>
      </w:r>
    </w:p>
    <w:p w:rsidR="00FC476C" w:rsidRPr="00FC476C" w:rsidRDefault="00FC476C" w:rsidP="00FC476C">
      <w:pPr>
        <w:autoSpaceDE w:val="0"/>
        <w:autoSpaceDN w:val="0"/>
        <w:adjustRightInd w:val="0"/>
        <w:spacing w:line="360" w:lineRule="auto"/>
        <w:ind w:firstLineChars="250" w:firstLine="800"/>
        <w:rPr>
          <w:rFonts w:ascii="仿宋_GB2312" w:eastAsia="仿宋_GB2312" w:hAnsi="宋体" w:cs="仿宋_GB2312"/>
          <w:sz w:val="32"/>
          <w:szCs w:val="32"/>
        </w:rPr>
      </w:pPr>
      <w:r w:rsidRPr="009756EE">
        <w:rPr>
          <w:rFonts w:ascii="仿宋_GB2312" w:eastAsia="仿宋_GB2312" w:cs="仿宋_GB2312" w:hint="eastAsia"/>
          <w:kern w:val="0"/>
          <w:sz w:val="32"/>
          <w:szCs w:val="32"/>
        </w:rPr>
        <w:lastRenderedPageBreak/>
        <w:t>认真做好</w:t>
      </w:r>
      <w:r w:rsidRPr="009756EE">
        <w:rPr>
          <w:rFonts w:ascii="仿宋_GB2312" w:eastAsia="仿宋_GB2312" w:cs="仿宋_GB2312"/>
          <w:kern w:val="0"/>
          <w:sz w:val="32"/>
          <w:szCs w:val="32"/>
        </w:rPr>
        <w:t>系党总支、教工党支部、学生党支部的换届选举</w:t>
      </w:r>
      <w:r w:rsidRPr="009756EE">
        <w:rPr>
          <w:rFonts w:ascii="仿宋_GB2312" w:eastAsia="仿宋_GB2312" w:cs="仿宋_GB2312" w:hint="eastAsia"/>
          <w:kern w:val="0"/>
          <w:sz w:val="32"/>
          <w:szCs w:val="32"/>
        </w:rPr>
        <w:t>，调整充实系党总支、教工党支部成员</w:t>
      </w:r>
      <w:r w:rsidRPr="009756EE">
        <w:rPr>
          <w:rFonts w:ascii="仿宋_GB2312" w:eastAsia="仿宋_GB2312" w:cs="仿宋_GB2312"/>
          <w:kern w:val="0"/>
          <w:sz w:val="32"/>
          <w:szCs w:val="32"/>
        </w:rPr>
        <w:t>。</w:t>
      </w:r>
      <w:r w:rsidRPr="009756EE">
        <w:rPr>
          <w:rFonts w:ascii="仿宋_GB2312" w:eastAsia="仿宋_GB2312" w:cs="仿宋_GB2312" w:hint="eastAsia"/>
          <w:kern w:val="0"/>
          <w:sz w:val="32"/>
          <w:szCs w:val="32"/>
        </w:rPr>
        <w:t>认真做好党费补缴和收缴工作，按照上级要求，完成了2008年至2015年党费补缴和2016年度党费的收缴工作。</w:t>
      </w:r>
      <w:r w:rsidRPr="00883E40">
        <w:rPr>
          <w:rFonts w:ascii="仿宋_GB2312" w:eastAsia="仿宋_GB2312" w:cs="仿宋_GB2312" w:hint="eastAsia"/>
          <w:kern w:val="0"/>
          <w:sz w:val="32"/>
          <w:szCs w:val="32"/>
        </w:rPr>
        <w:t>抓好党总支书记党建工作述职中的整改工作</w:t>
      </w:r>
      <w:r>
        <w:rPr>
          <w:rFonts w:ascii="仿宋_GB2312" w:eastAsia="仿宋_GB2312" w:cs="仿宋_GB2312" w:hint="eastAsia"/>
          <w:kern w:val="0"/>
          <w:sz w:val="32"/>
          <w:szCs w:val="32"/>
        </w:rPr>
        <w:t>，</w:t>
      </w:r>
      <w:r w:rsidRPr="00883E40">
        <w:rPr>
          <w:rFonts w:ascii="仿宋_GB2312" w:eastAsia="仿宋_GB2312" w:cs="仿宋_GB2312" w:hint="eastAsia"/>
          <w:kern w:val="0"/>
          <w:sz w:val="32"/>
          <w:szCs w:val="32"/>
        </w:rPr>
        <w:t>抓好“三严三实”专题民主生活会整改落实任务</w:t>
      </w:r>
      <w:r>
        <w:rPr>
          <w:rFonts w:ascii="仿宋_GB2312" w:eastAsia="仿宋_GB2312" w:cs="仿宋_GB2312" w:hint="eastAsia"/>
          <w:kern w:val="0"/>
          <w:sz w:val="32"/>
          <w:szCs w:val="32"/>
        </w:rPr>
        <w:t>。认真做好省巡视组巡视整改工作，</w:t>
      </w:r>
      <w:r>
        <w:rPr>
          <w:rFonts w:ascii="仿宋_GB2312" w:eastAsia="仿宋_GB2312" w:hint="eastAsia"/>
          <w:sz w:val="32"/>
          <w:szCs w:val="32"/>
        </w:rPr>
        <w:t>系</w:t>
      </w:r>
      <w:r w:rsidRPr="00892234">
        <w:rPr>
          <w:rFonts w:ascii="仿宋_GB2312" w:eastAsia="仿宋_GB2312" w:hint="eastAsia"/>
          <w:sz w:val="32"/>
          <w:szCs w:val="32"/>
        </w:rPr>
        <w:t>领导</w:t>
      </w:r>
      <w:r>
        <w:rPr>
          <w:rFonts w:ascii="仿宋_GB2312" w:eastAsia="仿宋_GB2312" w:hint="eastAsia"/>
          <w:sz w:val="32"/>
          <w:szCs w:val="32"/>
        </w:rPr>
        <w:t>班子</w:t>
      </w:r>
      <w:r w:rsidRPr="00892234">
        <w:rPr>
          <w:rFonts w:ascii="仿宋_GB2312" w:eastAsia="仿宋_GB2312" w:hint="eastAsia"/>
          <w:sz w:val="32"/>
          <w:szCs w:val="32"/>
        </w:rPr>
        <w:t>多次召集会议，针对巡视组指出的突出问题，</w:t>
      </w:r>
      <w:r>
        <w:rPr>
          <w:rFonts w:ascii="仿宋_GB2312" w:eastAsia="仿宋_GB2312" w:hint="eastAsia"/>
          <w:sz w:val="32"/>
          <w:szCs w:val="32"/>
        </w:rPr>
        <w:t>认真查找在教师管理和教师考勤中存在的问题，认真</w:t>
      </w:r>
      <w:r w:rsidRPr="00892234">
        <w:rPr>
          <w:rFonts w:ascii="仿宋_GB2312" w:eastAsia="仿宋_GB2312" w:hint="eastAsia"/>
          <w:sz w:val="32"/>
          <w:szCs w:val="32"/>
        </w:rPr>
        <w:t>研究整改任务，理清整改思路，</w:t>
      </w:r>
      <w:r>
        <w:rPr>
          <w:rFonts w:ascii="仿宋_GB2312" w:eastAsia="仿宋_GB2312" w:hint="eastAsia"/>
          <w:sz w:val="32"/>
          <w:szCs w:val="32"/>
        </w:rPr>
        <w:t>制定了</w:t>
      </w:r>
      <w:r w:rsidRPr="00892234">
        <w:rPr>
          <w:rFonts w:ascii="仿宋_GB2312" w:eastAsia="仿宋_GB2312" w:hint="eastAsia"/>
          <w:sz w:val="32"/>
          <w:szCs w:val="32"/>
        </w:rPr>
        <w:t>整改措施</w:t>
      </w:r>
    </w:p>
    <w:p w:rsidR="000A7CB0" w:rsidRDefault="00FC476C" w:rsidP="00BF1F83">
      <w:pPr>
        <w:autoSpaceDE w:val="0"/>
        <w:autoSpaceDN w:val="0"/>
        <w:adjustRightInd w:val="0"/>
        <w:spacing w:line="360" w:lineRule="auto"/>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4.作风建设。</w:t>
      </w:r>
      <w:r w:rsidR="000A7CB0" w:rsidRPr="00FB5076">
        <w:rPr>
          <w:rFonts w:ascii="仿宋_GB2312" w:eastAsia="仿宋_GB2312" w:hint="eastAsia"/>
          <w:kern w:val="0"/>
          <w:sz w:val="32"/>
          <w:szCs w:val="32"/>
        </w:rPr>
        <w:t>建立教师党员联系班级制度，做好党员联系班级工作，定期召开教师、党员、学生座谈会征求系里教学管理、党建工作、学团工作的意见和建议，</w:t>
      </w:r>
      <w:r w:rsidR="000A7CB0" w:rsidRPr="00FB5076">
        <w:rPr>
          <w:rFonts w:ascii="仿宋_GB2312" w:eastAsia="仿宋_GB2312" w:hAnsi="仿宋_GB2312" w:hint="eastAsia"/>
          <w:sz w:val="32"/>
          <w:szCs w:val="32"/>
        </w:rPr>
        <w:t>了解掌握师生的思想动态，有针对性地开展思想政治教育</w:t>
      </w:r>
      <w:r w:rsidR="000A7CB0" w:rsidRPr="00FB5076">
        <w:rPr>
          <w:rFonts w:ascii="仿宋_GB2312" w:eastAsia="仿宋_GB2312" w:hint="eastAsia"/>
          <w:kern w:val="0"/>
          <w:sz w:val="32"/>
          <w:szCs w:val="32"/>
        </w:rPr>
        <w:t>。</w:t>
      </w:r>
    </w:p>
    <w:p w:rsidR="00A0260D" w:rsidRDefault="00A0260D" w:rsidP="00BF1F83">
      <w:pPr>
        <w:autoSpaceDE w:val="0"/>
        <w:autoSpaceDN w:val="0"/>
        <w:adjustRightInd w:val="0"/>
        <w:spacing w:line="360" w:lineRule="auto"/>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5.能力建设。</w:t>
      </w:r>
      <w:r w:rsidR="00D45E01">
        <w:rPr>
          <w:rFonts w:ascii="仿宋_GB2312" w:eastAsia="仿宋_GB2312" w:hAnsi="宋体" w:cs="仿宋_GB2312" w:hint="eastAsia"/>
          <w:sz w:val="32"/>
          <w:szCs w:val="32"/>
        </w:rPr>
        <w:t>按照学校要求，认真制定系年度党政工作计划，认真完成系工作总结。</w:t>
      </w:r>
      <w:r w:rsidRPr="007E4119">
        <w:rPr>
          <w:rFonts w:ascii="仿宋_GB2312" w:eastAsia="仿宋_GB2312" w:hAnsi="宋体" w:cs="仿宋_GB2312" w:hint="eastAsia"/>
          <w:sz w:val="32"/>
          <w:szCs w:val="32"/>
        </w:rPr>
        <w:t>抓好全系精神文明建设，抓好“平安校园”建设，</w:t>
      </w:r>
      <w:r w:rsidR="00D45E01">
        <w:rPr>
          <w:rFonts w:ascii="仿宋_GB2312" w:eastAsia="仿宋_GB2312" w:hAnsi="宋体" w:cs="仿宋_GB2312" w:hint="eastAsia"/>
          <w:sz w:val="32"/>
          <w:szCs w:val="32"/>
        </w:rPr>
        <w:t>制定了处置突发事件应急预案，</w:t>
      </w:r>
      <w:r w:rsidRPr="007E4119">
        <w:rPr>
          <w:rFonts w:ascii="仿宋_GB2312" w:eastAsia="仿宋_GB2312" w:hAnsi="宋体" w:cs="仿宋_GB2312" w:hint="eastAsia"/>
          <w:sz w:val="32"/>
          <w:szCs w:val="32"/>
        </w:rPr>
        <w:t>定期对实验中心等重点部位进行安全检查，及时消除安全隐患，定期对师生进行安全教育，防止突发事件的发生</w:t>
      </w:r>
      <w:r w:rsidR="00D45E01">
        <w:rPr>
          <w:rFonts w:ascii="仿宋_GB2312" w:eastAsia="仿宋_GB2312" w:hAnsi="宋体" w:cs="仿宋_GB2312" w:hint="eastAsia"/>
          <w:sz w:val="32"/>
          <w:szCs w:val="32"/>
        </w:rPr>
        <w:t>，一年来没有发生群体性事件和安全事故。</w:t>
      </w:r>
      <w:r w:rsidRPr="007E4119">
        <w:rPr>
          <w:rFonts w:ascii="仿宋_GB2312" w:eastAsia="仿宋_GB2312" w:hAnsi="宋体" w:cs="仿宋_GB2312" w:hint="eastAsia"/>
          <w:sz w:val="32"/>
          <w:szCs w:val="32"/>
        </w:rPr>
        <w:t>认真落实学院工会安排的各项工作，积极组织工会会员参加学校组织的各项活动，在全系创造团结、和谐的工作氛围。</w:t>
      </w:r>
    </w:p>
    <w:p w:rsidR="000A7CB0" w:rsidRPr="004B3A83" w:rsidRDefault="000A7CB0" w:rsidP="000A7CB0">
      <w:pPr>
        <w:ind w:firstLineChars="200" w:firstLine="640"/>
        <w:rPr>
          <w:rFonts w:ascii="仿宋_GB2312" w:eastAsia="仿宋_GB2312"/>
          <w:sz w:val="32"/>
          <w:szCs w:val="32"/>
        </w:rPr>
      </w:pPr>
      <w:r w:rsidRPr="004B3A83">
        <w:rPr>
          <w:rFonts w:ascii="仿宋_GB2312" w:eastAsia="仿宋_GB2312" w:hint="eastAsia"/>
          <w:sz w:val="32"/>
          <w:szCs w:val="32"/>
        </w:rPr>
        <w:t>认真落实学生工作各项教育管理制度，</w:t>
      </w:r>
      <w:r w:rsidRPr="004B3A83">
        <w:rPr>
          <w:rFonts w:ascii="仿宋_GB2312" w:eastAsia="仿宋_GB2312" w:cs="仿宋_GB2312" w:hint="eastAsia"/>
          <w:sz w:val="32"/>
          <w:szCs w:val="32"/>
        </w:rPr>
        <w:t>做到管理育人。</w:t>
      </w:r>
      <w:r w:rsidRPr="004B3A83">
        <w:rPr>
          <w:rFonts w:ascii="仿宋_GB2312" w:eastAsia="仿宋_GB2312" w:hint="eastAsia"/>
          <w:sz w:val="32"/>
          <w:szCs w:val="32"/>
        </w:rPr>
        <w:t>认真做好学生日常管理工作，认真做好学生思想稳定工作。积极做好毕业生的就业工作。</w:t>
      </w:r>
      <w:r w:rsidRPr="004B3A83">
        <w:rPr>
          <w:rFonts w:ascii="仿宋_GB2312" w:eastAsia="仿宋_GB2312" w:hAnsi="仿宋" w:hint="eastAsia"/>
          <w:sz w:val="32"/>
          <w:szCs w:val="32"/>
        </w:rPr>
        <w:t>开设职业规划课和就业指导课，帮助学生熟悉国家政策，</w:t>
      </w:r>
      <w:r w:rsidRPr="004B3A83">
        <w:rPr>
          <w:rFonts w:ascii="仿宋_GB2312" w:eastAsia="仿宋_GB2312" w:hAnsi="仿宋" w:hint="eastAsia"/>
          <w:sz w:val="32"/>
          <w:szCs w:val="32"/>
        </w:rPr>
        <w:lastRenderedPageBreak/>
        <w:t>了解就业形势，转变就业观念，拓宽就业选择。</w:t>
      </w:r>
      <w:r w:rsidRPr="004B3A83">
        <w:rPr>
          <w:rFonts w:ascii="仿宋_GB2312" w:eastAsia="仿宋_GB2312" w:hint="eastAsia"/>
          <w:sz w:val="32"/>
          <w:szCs w:val="32"/>
        </w:rPr>
        <w:t>做好毕业生离校前的安全教育、宿舍卫生检查等工作，使毕业生安全、文明、顺利离校。</w:t>
      </w:r>
    </w:p>
    <w:p w:rsidR="000A7CB0" w:rsidRPr="004B3A83" w:rsidRDefault="000A7CB0" w:rsidP="000A7CB0">
      <w:pPr>
        <w:widowControl/>
        <w:ind w:firstLineChars="200" w:firstLine="640"/>
        <w:jc w:val="left"/>
        <w:rPr>
          <w:rFonts w:ascii="仿宋_GB2312" w:eastAsia="仿宋_GB2312"/>
          <w:sz w:val="32"/>
          <w:szCs w:val="32"/>
        </w:rPr>
      </w:pPr>
      <w:r w:rsidRPr="004B3A83">
        <w:rPr>
          <w:rFonts w:ascii="仿宋_GB2312" w:eastAsia="仿宋_GB2312" w:hAnsi="宋体" w:cs="FangSong" w:hint="eastAsia"/>
          <w:kern w:val="0"/>
          <w:sz w:val="32"/>
          <w:szCs w:val="32"/>
        </w:rPr>
        <w:t>组织学生参加丰富多彩的校园文化活动，不断提高学生的综合素质。</w:t>
      </w:r>
      <w:r w:rsidRPr="004B3A83">
        <w:rPr>
          <w:rFonts w:ascii="仿宋_GB2312" w:eastAsia="仿宋_GB2312" w:hint="eastAsia"/>
          <w:sz w:val="32"/>
          <w:szCs w:val="32"/>
        </w:rPr>
        <w:t xml:space="preserve"> 积极参加2016年“三下乡”活动，加大对科技社团的指导力度，积极组织学生参加济宁学院第六届“挑战杯”大学生创业大赛；</w:t>
      </w:r>
      <w:r w:rsidRPr="004B3A83">
        <w:rPr>
          <w:rFonts w:ascii="仿宋_GB2312" w:eastAsia="仿宋_GB2312" w:hAnsi="宋体" w:cs="FangSong" w:hint="eastAsia"/>
          <w:kern w:val="0"/>
          <w:sz w:val="32"/>
          <w:szCs w:val="32"/>
        </w:rPr>
        <w:t>济宁学院第六届“科普讲坛”活动，举办第七届“走进自然”主题系列活动，出版第38期《欣萌报》、发行3期《生科E刊》</w:t>
      </w:r>
      <w:r w:rsidRPr="004B3A83">
        <w:rPr>
          <w:rFonts w:ascii="仿宋_GB2312" w:eastAsia="仿宋_GB2312" w:hint="eastAsia"/>
          <w:sz w:val="32"/>
          <w:szCs w:val="32"/>
        </w:rPr>
        <w:t>；</w:t>
      </w:r>
      <w:r w:rsidRPr="004B3A83">
        <w:rPr>
          <w:rFonts w:ascii="仿宋_GB2312" w:eastAsia="仿宋_GB2312" w:hAnsi="宋体" w:cs="FangSong" w:hint="eastAsia"/>
          <w:kern w:val="0"/>
          <w:sz w:val="32"/>
          <w:szCs w:val="32"/>
        </w:rPr>
        <w:t>举办第六届“大学生文明修身工程”活动，提高大学生的审美情趣、文化品位、人文素养和科学素质；</w:t>
      </w:r>
      <w:r w:rsidRPr="004B3A83">
        <w:rPr>
          <w:rFonts w:ascii="仿宋_GB2312" w:eastAsia="仿宋_GB2312" w:hint="eastAsia"/>
          <w:sz w:val="32"/>
          <w:szCs w:val="32"/>
        </w:rPr>
        <w:t>在济宁学院第六届啦啦操大赛中获得二等奖，在济宁学院2016年女子、男子排球赛中分别取得冠军和第五名的好成绩，大学生女子、男子篮球赛中分别获得冠军和第七名的好成绩。</w:t>
      </w:r>
    </w:p>
    <w:p w:rsidR="008243CA" w:rsidRPr="00032962" w:rsidRDefault="008243CA" w:rsidP="00032962">
      <w:pPr>
        <w:autoSpaceDE w:val="0"/>
        <w:autoSpaceDN w:val="0"/>
        <w:adjustRightInd w:val="0"/>
        <w:spacing w:line="360" w:lineRule="auto"/>
        <w:ind w:firstLineChars="150" w:firstLine="482"/>
        <w:rPr>
          <w:rFonts w:ascii="仿宋_GB2312" w:eastAsia="仿宋_GB2312" w:hAnsi="宋体" w:cs="仿宋_GB2312"/>
          <w:b/>
          <w:sz w:val="32"/>
          <w:szCs w:val="32"/>
        </w:rPr>
      </w:pPr>
      <w:r w:rsidRPr="00032962">
        <w:rPr>
          <w:rFonts w:ascii="仿宋_GB2312" w:eastAsia="仿宋_GB2312" w:hAnsi="宋体" w:cs="仿宋_GB2312" w:hint="eastAsia"/>
          <w:b/>
          <w:sz w:val="32"/>
          <w:szCs w:val="32"/>
        </w:rPr>
        <w:t>（二）基层组织建设</w:t>
      </w:r>
    </w:p>
    <w:p w:rsidR="004732B0" w:rsidRPr="00A777BD" w:rsidRDefault="000A7CB0" w:rsidP="004732B0">
      <w:pPr>
        <w:spacing w:line="360" w:lineRule="auto"/>
        <w:ind w:rightChars="47" w:right="99" w:firstLineChars="200" w:firstLine="640"/>
        <w:rPr>
          <w:rFonts w:ascii="仿宋_GB2312" w:eastAsia="仿宋_GB2312" w:cs="Times New Roman"/>
          <w:kern w:val="0"/>
          <w:sz w:val="32"/>
          <w:szCs w:val="32"/>
        </w:rPr>
      </w:pPr>
      <w:r w:rsidRPr="00A777BD">
        <w:rPr>
          <w:rFonts w:ascii="仿宋_GB2312" w:eastAsia="仿宋_GB2312" w:cs="仿宋_GB2312" w:hint="eastAsia"/>
          <w:kern w:val="0"/>
          <w:sz w:val="32"/>
          <w:szCs w:val="32"/>
        </w:rPr>
        <w:t>加强对系教工党支部和学生党支部的工作指导</w:t>
      </w:r>
      <w:r>
        <w:rPr>
          <w:rFonts w:ascii="仿宋_GB2312" w:eastAsia="仿宋_GB2312" w:cs="仿宋_GB2312" w:hint="eastAsia"/>
          <w:kern w:val="0"/>
          <w:sz w:val="32"/>
          <w:szCs w:val="32"/>
        </w:rPr>
        <w:t>，</w:t>
      </w:r>
      <w:r w:rsidR="004732B0" w:rsidRPr="00A777BD">
        <w:rPr>
          <w:rFonts w:ascii="仿宋_GB2312" w:eastAsia="仿宋_GB2312" w:cs="仿宋_GB2312" w:hint="eastAsia"/>
          <w:kern w:val="0"/>
          <w:sz w:val="32"/>
          <w:szCs w:val="32"/>
        </w:rPr>
        <w:t>加强大学生党建工作，坚持党建带团建，充分发挥党组织的政治引领作用。系党总支、学生党支部严格按照党员发展的程序做好入党积极分子的培养考察，注重加强对学生党员的培养，发挥学生党员在学生管理中的模范带头作用。做好入党积极分子的培养、考察和发展工作。</w:t>
      </w:r>
      <w:r w:rsidR="004732B0" w:rsidRPr="00A777BD">
        <w:rPr>
          <w:rFonts w:ascii="仿宋_GB2312" w:eastAsia="仿宋_GB2312" w:cs="仿宋_GB2312" w:hint="eastAsia"/>
          <w:color w:val="000000"/>
          <w:kern w:val="0"/>
          <w:sz w:val="32"/>
          <w:szCs w:val="32"/>
        </w:rPr>
        <w:t>举办第</w:t>
      </w:r>
      <w:r w:rsidR="004732B0" w:rsidRPr="00A777BD">
        <w:rPr>
          <w:rFonts w:ascii="仿宋_GB2312" w:eastAsia="仿宋_GB2312" w:cs="仿宋_GB2312" w:hint="eastAsia"/>
          <w:sz w:val="32"/>
          <w:szCs w:val="32"/>
        </w:rPr>
        <w:t>三十五期入党积极分子培训班，</w:t>
      </w:r>
      <w:r w:rsidR="004732B0" w:rsidRPr="00A777BD">
        <w:rPr>
          <w:rFonts w:ascii="仿宋_GB2312" w:eastAsia="仿宋_GB2312" w:hAnsi="宋体" w:cs="仿宋_GB2312" w:hint="eastAsia"/>
          <w:sz w:val="32"/>
          <w:szCs w:val="32"/>
        </w:rPr>
        <w:t>共有</w:t>
      </w:r>
      <w:r w:rsidR="004732B0" w:rsidRPr="00A777BD">
        <w:rPr>
          <w:rFonts w:ascii="仿宋_GB2312" w:eastAsia="仿宋_GB2312" w:hAnsi="宋体" w:cs="仿宋_GB2312"/>
          <w:sz w:val="32"/>
          <w:szCs w:val="32"/>
        </w:rPr>
        <w:t xml:space="preserve"> </w:t>
      </w:r>
      <w:r w:rsidR="004732B0" w:rsidRPr="00A777BD">
        <w:rPr>
          <w:rFonts w:ascii="仿宋_GB2312" w:eastAsia="仿宋_GB2312" w:hAnsi="宋体" w:cs="仿宋_GB2312"/>
          <w:color w:val="000000"/>
          <w:sz w:val="32"/>
          <w:szCs w:val="32"/>
        </w:rPr>
        <w:t>86</w:t>
      </w:r>
      <w:r w:rsidR="004732B0" w:rsidRPr="00A777BD">
        <w:rPr>
          <w:rFonts w:ascii="仿宋_GB2312" w:eastAsia="仿宋_GB2312" w:hAnsi="宋体" w:cs="仿宋_GB2312" w:hint="eastAsia"/>
          <w:sz w:val="32"/>
          <w:szCs w:val="32"/>
        </w:rPr>
        <w:t>名</w:t>
      </w:r>
      <w:r w:rsidR="004732B0" w:rsidRPr="00A777BD">
        <w:rPr>
          <w:rFonts w:ascii="仿宋_GB2312" w:eastAsia="仿宋_GB2312" w:hAnsi="宋体" w:cs="仿宋_GB2312" w:hint="eastAsia"/>
          <w:color w:val="000000"/>
          <w:sz w:val="32"/>
          <w:szCs w:val="32"/>
        </w:rPr>
        <w:t>学员</w:t>
      </w:r>
      <w:r w:rsidR="004732B0" w:rsidRPr="00A777BD">
        <w:rPr>
          <w:rFonts w:ascii="仿宋_GB2312" w:eastAsia="仿宋_GB2312" w:hAnsi="宋体" w:cs="仿宋_GB2312" w:hint="eastAsia"/>
          <w:color w:val="000000"/>
          <w:kern w:val="0"/>
          <w:sz w:val="32"/>
          <w:szCs w:val="32"/>
        </w:rPr>
        <w:t>参加本期培训。</w:t>
      </w:r>
      <w:r w:rsidR="004732B0" w:rsidRPr="00A777BD">
        <w:rPr>
          <w:rFonts w:ascii="仿宋_GB2312" w:eastAsia="仿宋_GB2312" w:cs="仿宋_GB2312" w:hint="eastAsia"/>
          <w:color w:val="000000"/>
          <w:kern w:val="0"/>
          <w:sz w:val="32"/>
          <w:szCs w:val="32"/>
        </w:rPr>
        <w:t>完成了</w:t>
      </w:r>
      <w:r w:rsidR="004732B0" w:rsidRPr="00A777BD">
        <w:rPr>
          <w:rFonts w:ascii="仿宋_GB2312" w:eastAsia="仿宋_GB2312" w:cs="仿宋_GB2312"/>
          <w:color w:val="000000"/>
          <w:kern w:val="0"/>
          <w:sz w:val="32"/>
          <w:szCs w:val="32"/>
        </w:rPr>
        <w:t>2016</w:t>
      </w:r>
      <w:r w:rsidR="004732B0" w:rsidRPr="00A777BD">
        <w:rPr>
          <w:rFonts w:ascii="仿宋_GB2312" w:eastAsia="仿宋_GB2312" w:cs="仿宋_GB2312" w:hint="eastAsia"/>
          <w:color w:val="000000"/>
          <w:kern w:val="0"/>
          <w:sz w:val="32"/>
          <w:szCs w:val="32"/>
        </w:rPr>
        <w:t>年党员发展对象的推荐、备案、预审工作，推荐</w:t>
      </w:r>
      <w:r w:rsidR="004732B0" w:rsidRPr="00A777BD">
        <w:rPr>
          <w:rFonts w:ascii="仿宋_GB2312" w:eastAsia="仿宋_GB2312" w:cs="仿宋_GB2312"/>
          <w:color w:val="000000"/>
          <w:kern w:val="0"/>
          <w:sz w:val="32"/>
          <w:szCs w:val="32"/>
        </w:rPr>
        <w:t>15</w:t>
      </w:r>
      <w:r w:rsidR="004732B0" w:rsidRPr="00A777BD">
        <w:rPr>
          <w:rFonts w:ascii="仿宋_GB2312" w:eastAsia="仿宋_GB2312" w:cs="仿宋_GB2312" w:hint="eastAsia"/>
          <w:kern w:val="0"/>
          <w:sz w:val="32"/>
          <w:szCs w:val="32"/>
        </w:rPr>
        <w:t>名同学参加党校第</w:t>
      </w:r>
      <w:r w:rsidR="004732B0" w:rsidRPr="00A777BD">
        <w:rPr>
          <w:rFonts w:ascii="仿宋_GB2312" w:eastAsia="仿宋_GB2312" w:cs="仿宋_GB2312"/>
          <w:kern w:val="0"/>
          <w:sz w:val="32"/>
          <w:szCs w:val="32"/>
        </w:rPr>
        <w:t>22</w:t>
      </w:r>
      <w:r w:rsidR="004732B0" w:rsidRPr="00A777BD">
        <w:rPr>
          <w:rFonts w:ascii="仿宋_GB2312" w:eastAsia="仿宋_GB2312" w:cs="仿宋_GB2312" w:hint="eastAsia"/>
          <w:kern w:val="0"/>
          <w:sz w:val="32"/>
          <w:szCs w:val="32"/>
        </w:rPr>
        <w:t>期重点培训班学习。认真做好</w:t>
      </w:r>
      <w:r w:rsidR="004732B0" w:rsidRPr="00A777BD">
        <w:rPr>
          <w:rFonts w:ascii="仿宋_GB2312" w:eastAsia="仿宋_GB2312" w:cs="仿宋_GB2312"/>
          <w:kern w:val="0"/>
          <w:sz w:val="32"/>
          <w:szCs w:val="32"/>
        </w:rPr>
        <w:t>2016</w:t>
      </w:r>
      <w:r w:rsidR="004732B0" w:rsidRPr="00A777BD">
        <w:rPr>
          <w:rFonts w:ascii="仿宋_GB2312" w:eastAsia="仿宋_GB2312" w:cs="仿宋_GB2312" w:hint="eastAsia"/>
          <w:kern w:val="0"/>
          <w:sz w:val="32"/>
          <w:szCs w:val="32"/>
        </w:rPr>
        <w:t>年的学生组织发展工作，发展预备党员</w:t>
      </w:r>
      <w:r w:rsidR="004732B0" w:rsidRPr="00A777BD">
        <w:rPr>
          <w:rFonts w:ascii="仿宋_GB2312" w:eastAsia="仿宋_GB2312" w:cs="仿宋_GB2312"/>
          <w:kern w:val="0"/>
          <w:sz w:val="32"/>
          <w:szCs w:val="32"/>
        </w:rPr>
        <w:t>13</w:t>
      </w:r>
      <w:r w:rsidR="004732B0" w:rsidRPr="00A777BD">
        <w:rPr>
          <w:rFonts w:ascii="仿宋_GB2312" w:eastAsia="仿宋_GB2312" w:cs="仿宋_GB2312" w:hint="eastAsia"/>
          <w:kern w:val="0"/>
          <w:sz w:val="32"/>
          <w:szCs w:val="32"/>
        </w:rPr>
        <w:t>人。</w:t>
      </w:r>
    </w:p>
    <w:p w:rsidR="008243CA" w:rsidRPr="00032962" w:rsidRDefault="008243CA" w:rsidP="00032962">
      <w:pPr>
        <w:autoSpaceDE w:val="0"/>
        <w:autoSpaceDN w:val="0"/>
        <w:adjustRightInd w:val="0"/>
        <w:spacing w:line="360" w:lineRule="auto"/>
        <w:ind w:firstLineChars="150" w:firstLine="482"/>
        <w:rPr>
          <w:rFonts w:ascii="仿宋_GB2312" w:eastAsia="仿宋_GB2312" w:hAnsi="宋体" w:cs="仿宋_GB2312"/>
          <w:b/>
          <w:sz w:val="32"/>
          <w:szCs w:val="32"/>
        </w:rPr>
      </w:pPr>
      <w:r w:rsidRPr="00032962">
        <w:rPr>
          <w:rFonts w:ascii="仿宋_GB2312" w:eastAsia="仿宋_GB2312" w:hAnsi="宋体" w:cs="仿宋_GB2312" w:hint="eastAsia"/>
          <w:b/>
          <w:sz w:val="32"/>
          <w:szCs w:val="32"/>
        </w:rPr>
        <w:t>（三）党风廉政建设</w:t>
      </w:r>
    </w:p>
    <w:p w:rsidR="004D1624" w:rsidRPr="00DC00A6" w:rsidRDefault="008243CA" w:rsidP="00484950">
      <w:pPr>
        <w:spacing w:line="360" w:lineRule="auto"/>
        <w:ind w:firstLineChars="200" w:firstLine="640"/>
        <w:rPr>
          <w:rFonts w:ascii="仿宋_GB2312" w:eastAsia="仿宋_GB2312" w:cs="仿宋_GB2312"/>
          <w:kern w:val="0"/>
          <w:sz w:val="32"/>
          <w:szCs w:val="32"/>
        </w:rPr>
      </w:pPr>
      <w:r w:rsidRPr="007E4119">
        <w:rPr>
          <w:rFonts w:ascii="仿宋_GB2312" w:eastAsia="仿宋_GB2312" w:hAnsi="宋体" w:cs="仿宋_GB2312" w:hint="eastAsia"/>
          <w:sz w:val="32"/>
          <w:szCs w:val="32"/>
        </w:rPr>
        <w:lastRenderedPageBreak/>
        <w:t>加强党风廉政建设，落实党中央的八项规定，守纪律、讲规矩。</w:t>
      </w:r>
      <w:r w:rsidR="00484950" w:rsidRPr="00883E40">
        <w:rPr>
          <w:rFonts w:ascii="仿宋_GB2312" w:eastAsia="仿宋_GB2312" w:cs="仿宋_GB2312" w:hint="eastAsia"/>
          <w:kern w:val="0"/>
          <w:sz w:val="32"/>
          <w:szCs w:val="32"/>
        </w:rPr>
        <w:t>认真学习贯彻《中国共产党廉洁自律准则》《中国共产党纪律处分条例》</w:t>
      </w:r>
      <w:r w:rsidR="00484950" w:rsidRPr="00DC00A6">
        <w:rPr>
          <w:rFonts w:ascii="仿宋_GB2312" w:eastAsia="仿宋_GB2312" w:cs="仿宋_GB2312" w:hint="eastAsia"/>
          <w:kern w:val="0"/>
          <w:sz w:val="32"/>
          <w:szCs w:val="32"/>
        </w:rPr>
        <w:t>《关于新形势下党内政治生活的若干准则》和《中国共产党党内监督条例》</w:t>
      </w:r>
      <w:r w:rsidR="00484950" w:rsidRPr="00883E40">
        <w:rPr>
          <w:rFonts w:ascii="仿宋_GB2312" w:eastAsia="仿宋_GB2312" w:cs="仿宋_GB2312" w:hint="eastAsia"/>
          <w:kern w:val="0"/>
          <w:sz w:val="32"/>
          <w:szCs w:val="32"/>
        </w:rPr>
        <w:t>，确保把党章党规党纪落到实处。坚持党风廉政建设责任制</w:t>
      </w:r>
      <w:r w:rsidR="00484950">
        <w:rPr>
          <w:rFonts w:ascii="仿宋_GB2312" w:eastAsia="仿宋_GB2312" w:cs="仿宋_GB2312" w:hint="eastAsia"/>
          <w:kern w:val="0"/>
          <w:sz w:val="32"/>
          <w:szCs w:val="32"/>
        </w:rPr>
        <w:t>，</w:t>
      </w:r>
      <w:r w:rsidR="00484950" w:rsidRPr="00DC5673">
        <w:rPr>
          <w:rFonts w:ascii="仿宋_GB2312" w:eastAsia="仿宋_GB2312" w:cs="仿宋_GB2312" w:hint="eastAsia"/>
          <w:kern w:val="0"/>
          <w:sz w:val="32"/>
          <w:szCs w:val="32"/>
        </w:rPr>
        <w:t>认真履行“一岗双责”，推进惩治和预防腐败体系建设</w:t>
      </w:r>
      <w:r w:rsidR="00484950" w:rsidRPr="00883E40">
        <w:rPr>
          <w:rFonts w:ascii="仿宋_GB2312" w:eastAsia="仿宋_GB2312" w:cs="仿宋_GB2312" w:hint="eastAsia"/>
          <w:kern w:val="0"/>
          <w:sz w:val="32"/>
          <w:szCs w:val="32"/>
        </w:rPr>
        <w:t>，认真做好系廉政风险点的动态监控</w:t>
      </w:r>
      <w:r w:rsidR="00484950">
        <w:rPr>
          <w:rFonts w:ascii="仿宋_GB2312" w:eastAsia="仿宋_GB2312" w:cs="仿宋_GB2312" w:hint="eastAsia"/>
          <w:kern w:val="0"/>
          <w:sz w:val="32"/>
          <w:szCs w:val="32"/>
        </w:rPr>
        <w:t>，</w:t>
      </w:r>
      <w:r w:rsidR="00484950" w:rsidRPr="00DC5673">
        <w:rPr>
          <w:rFonts w:ascii="仿宋_GB2312" w:eastAsia="仿宋_GB2312" w:cs="仿宋_GB2312" w:hint="eastAsia"/>
          <w:kern w:val="0"/>
          <w:sz w:val="32"/>
          <w:szCs w:val="32"/>
        </w:rPr>
        <w:t>在党员组织发展、业务经费的使用等方面查找廉政风险点，制定防范和监督措施，加强廉洁文化教育，切实转变党员、干部的思想、工作、生活作风。系领导干部</w:t>
      </w:r>
      <w:r w:rsidR="00484950">
        <w:rPr>
          <w:rFonts w:ascii="仿宋_GB2312" w:eastAsia="仿宋_GB2312" w:cs="仿宋_GB2312" w:hint="eastAsia"/>
          <w:kern w:val="0"/>
          <w:sz w:val="32"/>
          <w:szCs w:val="32"/>
        </w:rPr>
        <w:t>能够</w:t>
      </w:r>
      <w:r w:rsidR="00484950" w:rsidRPr="00DC5673">
        <w:rPr>
          <w:rFonts w:ascii="仿宋_GB2312" w:eastAsia="仿宋_GB2312" w:cs="仿宋_GB2312" w:hint="eastAsia"/>
          <w:kern w:val="0"/>
          <w:sz w:val="32"/>
          <w:szCs w:val="32"/>
        </w:rPr>
        <w:t>模范遵守廉洁自律各项规定，自觉接受监督，无违法违纪行为。</w:t>
      </w:r>
      <w:r w:rsidR="004D1624" w:rsidRPr="00DC00A6">
        <w:rPr>
          <w:rFonts w:ascii="仿宋_GB2312" w:eastAsia="仿宋_GB2312" w:cs="仿宋_GB2312" w:hint="eastAsia"/>
          <w:kern w:val="0"/>
          <w:sz w:val="32"/>
          <w:szCs w:val="32"/>
        </w:rPr>
        <w:t>组织开展党性党风党纪和廉洁从政教育，不断增强党员干部的廉洁自律意识和遵纪守法意识，认真参加</w:t>
      </w:r>
      <w:r w:rsidR="004D1624">
        <w:rPr>
          <w:rFonts w:ascii="仿宋_GB2312" w:eastAsia="仿宋_GB2312" w:cs="仿宋_GB2312" w:hint="eastAsia"/>
          <w:kern w:val="0"/>
          <w:sz w:val="32"/>
          <w:szCs w:val="32"/>
        </w:rPr>
        <w:t>济宁市</w:t>
      </w:r>
      <w:r w:rsidR="004D1624" w:rsidRPr="00DC00A6">
        <w:rPr>
          <w:rFonts w:ascii="仿宋_GB2312" w:eastAsia="仿宋_GB2312" w:cs="仿宋_GB2312" w:hint="eastAsia"/>
          <w:kern w:val="0"/>
          <w:sz w:val="32"/>
          <w:szCs w:val="32"/>
        </w:rPr>
        <w:t>党员领导干部德廉政知识测试，参加测试的五位同志成绩都在</w:t>
      </w:r>
      <w:r w:rsidR="004D1624" w:rsidRPr="00DC00A6">
        <w:rPr>
          <w:rFonts w:ascii="仿宋_GB2312" w:eastAsia="仿宋_GB2312" w:cs="仿宋_GB2312"/>
          <w:kern w:val="0"/>
          <w:sz w:val="32"/>
          <w:szCs w:val="32"/>
        </w:rPr>
        <w:t>90</w:t>
      </w:r>
      <w:r w:rsidR="004D1624" w:rsidRPr="00DC00A6">
        <w:rPr>
          <w:rFonts w:ascii="仿宋_GB2312" w:eastAsia="仿宋_GB2312" w:cs="仿宋_GB2312" w:hint="eastAsia"/>
          <w:kern w:val="0"/>
          <w:sz w:val="32"/>
          <w:szCs w:val="32"/>
        </w:rPr>
        <w:t>分以上。</w:t>
      </w:r>
      <w:r w:rsidR="004D1624" w:rsidRPr="00DC00A6">
        <w:rPr>
          <w:rFonts w:ascii="仿宋_GB2312" w:eastAsia="仿宋_GB2312" w:cs="仿宋_GB2312"/>
          <w:kern w:val="0"/>
          <w:sz w:val="32"/>
          <w:szCs w:val="32"/>
        </w:rPr>
        <w:t xml:space="preserve">  </w:t>
      </w:r>
    </w:p>
    <w:p w:rsidR="009C70FC" w:rsidRPr="00032962" w:rsidRDefault="009C70FC" w:rsidP="00032962">
      <w:pPr>
        <w:autoSpaceDE w:val="0"/>
        <w:autoSpaceDN w:val="0"/>
        <w:adjustRightInd w:val="0"/>
        <w:spacing w:line="360" w:lineRule="auto"/>
        <w:ind w:firstLineChars="150" w:firstLine="482"/>
        <w:rPr>
          <w:rFonts w:ascii="仿宋_GB2312" w:eastAsia="仿宋_GB2312" w:hAnsi="宋体" w:cs="仿宋_GB2312"/>
          <w:b/>
          <w:sz w:val="32"/>
          <w:szCs w:val="32"/>
        </w:rPr>
      </w:pPr>
      <w:r w:rsidRPr="00032962">
        <w:rPr>
          <w:rFonts w:ascii="仿宋_GB2312" w:eastAsia="仿宋_GB2312" w:hAnsi="宋体" w:cs="仿宋_GB2312" w:hint="eastAsia"/>
          <w:b/>
          <w:sz w:val="32"/>
          <w:szCs w:val="32"/>
        </w:rPr>
        <w:t>（四）体制机制建设</w:t>
      </w:r>
    </w:p>
    <w:p w:rsidR="004D1624" w:rsidRDefault="009C70FC" w:rsidP="009C70FC">
      <w:pPr>
        <w:autoSpaceDE w:val="0"/>
        <w:autoSpaceDN w:val="0"/>
        <w:adjustRightInd w:val="0"/>
        <w:spacing w:line="360" w:lineRule="auto"/>
        <w:ind w:firstLineChars="150" w:firstLine="480"/>
        <w:rPr>
          <w:rFonts w:ascii="仿宋_GB2312" w:eastAsia="仿宋_GB2312" w:hAnsi="宋体" w:cs="仿宋_GB2312"/>
          <w:sz w:val="32"/>
          <w:szCs w:val="32"/>
        </w:rPr>
      </w:pPr>
      <w:r w:rsidRPr="009C70FC">
        <w:rPr>
          <w:rFonts w:ascii="仿宋_GB2312" w:eastAsia="仿宋_GB2312" w:hAnsi="宋体" w:cs="仿宋_GB2312" w:hint="eastAsia"/>
          <w:sz w:val="32"/>
          <w:szCs w:val="32"/>
        </w:rPr>
        <w:t>落实党建工作目标管理责任制，系党总支定期研究党建工作。认真落实党员“长期受教育、永葆先进性”的长效机制。党务干部敬业爱岗，组织员认真履行职责。建立系党员活动场所。</w:t>
      </w:r>
    </w:p>
    <w:p w:rsidR="00F92EB3" w:rsidRDefault="00F92EB3" w:rsidP="00484950">
      <w:pPr>
        <w:autoSpaceDE w:val="0"/>
        <w:autoSpaceDN w:val="0"/>
        <w:adjustRightInd w:val="0"/>
        <w:spacing w:line="360" w:lineRule="auto"/>
        <w:ind w:firstLineChars="150" w:firstLine="480"/>
        <w:rPr>
          <w:rFonts w:ascii="仿宋_GB2312" w:eastAsia="仿宋_GB2312" w:cs="Times New Roman"/>
          <w:kern w:val="0"/>
          <w:sz w:val="32"/>
          <w:szCs w:val="32"/>
        </w:rPr>
      </w:pPr>
      <w:r w:rsidRPr="00C601E2">
        <w:rPr>
          <w:rFonts w:ascii="仿宋_GB2312" w:eastAsia="仿宋_GB2312" w:cs="仿宋_GB2312"/>
          <w:kern w:val="0"/>
          <w:sz w:val="32"/>
          <w:szCs w:val="32"/>
        </w:rPr>
        <w:t xml:space="preserve"> </w:t>
      </w:r>
      <w:r w:rsidRPr="00883E40">
        <w:rPr>
          <w:rFonts w:ascii="仿宋_GB2312" w:eastAsia="仿宋_GB2312" w:cs="仿宋_GB2312"/>
          <w:kern w:val="0"/>
          <w:sz w:val="32"/>
          <w:szCs w:val="32"/>
        </w:rPr>
        <w:t xml:space="preserve"> </w:t>
      </w:r>
      <w:r w:rsidRPr="00883E40">
        <w:rPr>
          <w:rFonts w:ascii="仿宋_GB2312" w:eastAsia="仿宋_GB2312" w:cs="仿宋_GB2312" w:hint="eastAsia"/>
          <w:kern w:val="0"/>
          <w:sz w:val="32"/>
          <w:szCs w:val="32"/>
        </w:rPr>
        <w:t>以全面从严治党为主线，健全党建工作责任体系，强化党建工作主体责任，围绕学校中心工作，深入抓好党的思想、组织、作风、制度和反腐倡廉建设。抓好党总支书记党建工作述职中的整改工作</w:t>
      </w:r>
      <w:r>
        <w:rPr>
          <w:rFonts w:ascii="仿宋_GB2312" w:eastAsia="仿宋_GB2312" w:cs="仿宋_GB2312" w:hint="eastAsia"/>
          <w:kern w:val="0"/>
          <w:sz w:val="32"/>
          <w:szCs w:val="32"/>
        </w:rPr>
        <w:t>，</w:t>
      </w:r>
      <w:r w:rsidRPr="00883E40">
        <w:rPr>
          <w:rFonts w:ascii="仿宋_GB2312" w:eastAsia="仿宋_GB2312" w:cs="仿宋_GB2312" w:hint="eastAsia"/>
          <w:kern w:val="0"/>
          <w:sz w:val="32"/>
          <w:szCs w:val="32"/>
        </w:rPr>
        <w:t>抓好“三严三实”专题民主生活会整改落实任务</w:t>
      </w:r>
      <w:r>
        <w:rPr>
          <w:rFonts w:ascii="仿宋_GB2312" w:eastAsia="仿宋_GB2312" w:cs="仿宋_GB2312" w:hint="eastAsia"/>
          <w:kern w:val="0"/>
          <w:sz w:val="32"/>
          <w:szCs w:val="32"/>
        </w:rPr>
        <w:t>，认真做好省巡视组巡视整改工作，</w:t>
      </w:r>
      <w:r>
        <w:rPr>
          <w:rFonts w:ascii="仿宋_GB2312" w:eastAsia="仿宋_GB2312" w:cs="仿宋_GB2312" w:hint="eastAsia"/>
          <w:sz w:val="32"/>
          <w:szCs w:val="32"/>
        </w:rPr>
        <w:t>系</w:t>
      </w:r>
      <w:r w:rsidRPr="00892234">
        <w:rPr>
          <w:rFonts w:ascii="仿宋_GB2312" w:eastAsia="仿宋_GB2312" w:cs="仿宋_GB2312" w:hint="eastAsia"/>
          <w:sz w:val="32"/>
          <w:szCs w:val="32"/>
        </w:rPr>
        <w:t>领导</w:t>
      </w:r>
      <w:r>
        <w:rPr>
          <w:rFonts w:ascii="仿宋_GB2312" w:eastAsia="仿宋_GB2312" w:cs="仿宋_GB2312" w:hint="eastAsia"/>
          <w:sz w:val="32"/>
          <w:szCs w:val="32"/>
        </w:rPr>
        <w:t>班子</w:t>
      </w:r>
      <w:r w:rsidRPr="00892234">
        <w:rPr>
          <w:rFonts w:ascii="仿宋_GB2312" w:eastAsia="仿宋_GB2312" w:cs="仿宋_GB2312" w:hint="eastAsia"/>
          <w:sz w:val="32"/>
          <w:szCs w:val="32"/>
        </w:rPr>
        <w:t>多次召集会议，针对巡视组指出的突出问题，</w:t>
      </w:r>
      <w:r>
        <w:rPr>
          <w:rFonts w:ascii="仿宋_GB2312" w:eastAsia="仿宋_GB2312" w:cs="仿宋_GB2312" w:hint="eastAsia"/>
          <w:sz w:val="32"/>
          <w:szCs w:val="32"/>
        </w:rPr>
        <w:t>认真查找在教师管理和教师考勤中存在的问题，认真</w:t>
      </w:r>
      <w:r w:rsidRPr="00892234">
        <w:rPr>
          <w:rFonts w:ascii="仿宋_GB2312" w:eastAsia="仿宋_GB2312" w:cs="仿宋_GB2312" w:hint="eastAsia"/>
          <w:sz w:val="32"/>
          <w:szCs w:val="32"/>
        </w:rPr>
        <w:t>研究整改任务，</w:t>
      </w:r>
      <w:r w:rsidRPr="00892234">
        <w:rPr>
          <w:rFonts w:ascii="仿宋_GB2312" w:eastAsia="仿宋_GB2312" w:cs="仿宋_GB2312" w:hint="eastAsia"/>
          <w:sz w:val="32"/>
          <w:szCs w:val="32"/>
        </w:rPr>
        <w:lastRenderedPageBreak/>
        <w:t>理清整改思路，</w:t>
      </w:r>
      <w:r>
        <w:rPr>
          <w:rFonts w:ascii="仿宋_GB2312" w:eastAsia="仿宋_GB2312" w:cs="仿宋_GB2312" w:hint="eastAsia"/>
          <w:sz w:val="32"/>
          <w:szCs w:val="32"/>
        </w:rPr>
        <w:t>制定了</w:t>
      </w:r>
      <w:r w:rsidRPr="00892234">
        <w:rPr>
          <w:rFonts w:ascii="仿宋_GB2312" w:eastAsia="仿宋_GB2312" w:cs="仿宋_GB2312" w:hint="eastAsia"/>
          <w:sz w:val="32"/>
          <w:szCs w:val="32"/>
        </w:rPr>
        <w:t>整改措施</w:t>
      </w:r>
      <w:r>
        <w:rPr>
          <w:rFonts w:ascii="仿宋_GB2312" w:eastAsia="仿宋_GB2312" w:cs="仿宋_GB2312" w:hint="eastAsia"/>
          <w:sz w:val="32"/>
          <w:szCs w:val="32"/>
        </w:rPr>
        <w:t>。</w:t>
      </w:r>
    </w:p>
    <w:p w:rsidR="00484950" w:rsidRPr="00032962" w:rsidRDefault="00484950" w:rsidP="00BF1F83">
      <w:pPr>
        <w:spacing w:line="360" w:lineRule="auto"/>
        <w:ind w:firstLineChars="147" w:firstLine="472"/>
        <w:rPr>
          <w:rFonts w:ascii="仿宋_GB2312" w:eastAsia="仿宋_GB2312" w:cs="仿宋_GB2312"/>
          <w:b/>
          <w:kern w:val="0"/>
          <w:sz w:val="32"/>
          <w:szCs w:val="32"/>
        </w:rPr>
      </w:pPr>
      <w:r w:rsidRPr="00032962">
        <w:rPr>
          <w:rFonts w:ascii="仿宋_GB2312" w:eastAsia="仿宋_GB2312" w:cs="仿宋_GB2312" w:hint="eastAsia"/>
          <w:b/>
          <w:kern w:val="0"/>
          <w:sz w:val="32"/>
          <w:szCs w:val="32"/>
        </w:rPr>
        <w:t>（五）创新工作</w:t>
      </w:r>
    </w:p>
    <w:p w:rsidR="00F92EB3" w:rsidRDefault="00A0260D" w:rsidP="00BF1F83">
      <w:pPr>
        <w:spacing w:line="360"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1.</w:t>
      </w:r>
      <w:r w:rsidR="00F92EB3" w:rsidRPr="00F622BB">
        <w:rPr>
          <w:rFonts w:ascii="仿宋_GB2312" w:eastAsia="仿宋_GB2312" w:cs="仿宋_GB2312" w:hint="eastAsia"/>
          <w:kern w:val="0"/>
          <w:sz w:val="32"/>
          <w:szCs w:val="32"/>
        </w:rPr>
        <w:t>积极参加济宁学院基层党建活动创新立项工作，申报的课题《严把“入口”关，建立一支素质优良的入党积极分子队伍》获得立项。</w:t>
      </w:r>
      <w:r w:rsidR="00F92EB3" w:rsidRPr="00F622BB">
        <w:rPr>
          <w:rFonts w:ascii="仿宋_GB2312" w:eastAsia="仿宋_GB2312" w:cs="仿宋_GB2312"/>
          <w:kern w:val="0"/>
          <w:sz w:val="32"/>
          <w:szCs w:val="32"/>
        </w:rPr>
        <w:t>2016</w:t>
      </w:r>
      <w:r w:rsidR="00F92EB3" w:rsidRPr="00F622BB">
        <w:rPr>
          <w:rFonts w:ascii="仿宋_GB2312" w:eastAsia="仿宋_GB2312" w:cs="仿宋_GB2312" w:hint="eastAsia"/>
          <w:kern w:val="0"/>
          <w:sz w:val="32"/>
          <w:szCs w:val="32"/>
        </w:rPr>
        <w:t>年尹春光同志被评为</w:t>
      </w:r>
      <w:r w:rsidR="00F92EB3" w:rsidRPr="00631B7E">
        <w:rPr>
          <w:rFonts w:ascii="仿宋_GB2312" w:eastAsia="仿宋_GB2312" w:cs="仿宋_GB2312" w:hint="eastAsia"/>
          <w:kern w:val="0"/>
          <w:sz w:val="32"/>
          <w:szCs w:val="32"/>
        </w:rPr>
        <w:t>济宁市“三八红旗手”、</w:t>
      </w:r>
      <w:r w:rsidR="00F92EB3" w:rsidRPr="00F622BB">
        <w:rPr>
          <w:rFonts w:ascii="仿宋_GB2312" w:eastAsia="仿宋_GB2312" w:cs="仿宋_GB2312" w:hint="eastAsia"/>
          <w:kern w:val="0"/>
          <w:sz w:val="32"/>
          <w:szCs w:val="32"/>
        </w:rPr>
        <w:t>山东省高校优秀共产党员。</w:t>
      </w:r>
      <w:r w:rsidR="00F92EB3" w:rsidRPr="00F622BB">
        <w:rPr>
          <w:rFonts w:ascii="仿宋_GB2312" w:eastAsia="仿宋_GB2312" w:cs="仿宋_GB2312"/>
          <w:kern w:val="0"/>
          <w:sz w:val="32"/>
          <w:szCs w:val="32"/>
        </w:rPr>
        <w:t>2016</w:t>
      </w:r>
      <w:r w:rsidR="00F92EB3" w:rsidRPr="00F622BB">
        <w:rPr>
          <w:rFonts w:ascii="仿宋_GB2312" w:eastAsia="仿宋_GB2312" w:cs="仿宋_GB2312" w:hint="eastAsia"/>
          <w:kern w:val="0"/>
          <w:sz w:val="32"/>
          <w:szCs w:val="32"/>
        </w:rPr>
        <w:t>年系党总支被评为济宁学院先进基层党组织。</w:t>
      </w:r>
    </w:p>
    <w:p w:rsidR="00484950" w:rsidRPr="00484950" w:rsidRDefault="00A0260D" w:rsidP="00BF1F83">
      <w:pPr>
        <w:autoSpaceDE w:val="0"/>
        <w:autoSpaceDN w:val="0"/>
        <w:adjustRightInd w:val="0"/>
        <w:spacing w:line="360" w:lineRule="auto"/>
        <w:ind w:firstLineChars="200" w:firstLine="640"/>
        <w:rPr>
          <w:rFonts w:ascii="仿宋_GB2312" w:eastAsia="仿宋_GB2312" w:cs="Times New Roman"/>
          <w:kern w:val="0"/>
          <w:sz w:val="32"/>
          <w:szCs w:val="32"/>
        </w:rPr>
      </w:pPr>
      <w:r>
        <w:rPr>
          <w:rFonts w:ascii="仿宋_GB2312" w:eastAsia="仿宋_GB2312" w:cs="仿宋_GB2312" w:hint="eastAsia"/>
          <w:kern w:val="0"/>
          <w:sz w:val="32"/>
          <w:szCs w:val="32"/>
        </w:rPr>
        <w:t>2.</w:t>
      </w:r>
      <w:r w:rsidR="00484950" w:rsidRPr="00DC5673">
        <w:rPr>
          <w:rFonts w:ascii="仿宋_GB2312" w:eastAsia="仿宋_GB2312" w:cs="仿宋_GB2312" w:hint="eastAsia"/>
          <w:kern w:val="0"/>
          <w:sz w:val="32"/>
          <w:szCs w:val="32"/>
        </w:rPr>
        <w:t>以创新型党组织建设为抓手，不断推进党建工作的组织创新。成立“党员帮扶小组”，在学习上对学习困难的学生进行帮扶指导；建立“党员社会服务团队”，通过帮扶结对、义务劳动等形式，下基层，进社区；成立大学生创新创业教育团队，积极指导大学生开展创新创业活动。</w:t>
      </w:r>
    </w:p>
    <w:p w:rsidR="002B2247" w:rsidRDefault="00F92EB3" w:rsidP="00BF1F83">
      <w:pPr>
        <w:pStyle w:val="Default"/>
        <w:rPr>
          <w:rFonts w:ascii="黑体" w:eastAsia="黑体" w:hAnsi="宋体" w:cs="黑体"/>
          <w:sz w:val="32"/>
          <w:szCs w:val="32"/>
        </w:rPr>
      </w:pPr>
      <w:r w:rsidRPr="00883E40">
        <w:rPr>
          <w:sz w:val="32"/>
          <w:szCs w:val="32"/>
        </w:rPr>
        <w:t xml:space="preserve"> </w:t>
      </w:r>
      <w:r>
        <w:rPr>
          <w:sz w:val="32"/>
          <w:szCs w:val="32"/>
        </w:rPr>
        <w:t xml:space="preserve">   </w:t>
      </w:r>
      <w:r w:rsidR="002B2247">
        <w:t xml:space="preserve"> </w:t>
      </w:r>
      <w:r w:rsidR="002B2247" w:rsidRPr="002B2247">
        <w:rPr>
          <w:rFonts w:ascii="黑体" w:eastAsia="黑体" w:hAnsi="宋体" w:cs="黑体" w:hint="eastAsia"/>
          <w:sz w:val="32"/>
          <w:szCs w:val="32"/>
        </w:rPr>
        <w:t>二、教学工作</w:t>
      </w:r>
    </w:p>
    <w:p w:rsidR="0040382F" w:rsidRPr="001161EF" w:rsidRDefault="001161EF" w:rsidP="001161EF">
      <w:pPr>
        <w:spacing w:line="480" w:lineRule="exact"/>
        <w:ind w:firstLineChars="147" w:firstLine="472"/>
        <w:rPr>
          <w:rFonts w:ascii="仿宋_GB2312" w:eastAsia="仿宋_GB2312" w:hAnsi="新宋体" w:cs="新宋体"/>
          <w:b/>
          <w:sz w:val="32"/>
          <w:szCs w:val="32"/>
        </w:rPr>
      </w:pPr>
      <w:r>
        <w:rPr>
          <w:rFonts w:ascii="仿宋_GB2312" w:eastAsia="仿宋_GB2312" w:hAnsi="新宋体" w:cs="新宋体" w:hint="eastAsia"/>
          <w:b/>
          <w:sz w:val="32"/>
          <w:szCs w:val="32"/>
        </w:rPr>
        <w:t>（一）</w:t>
      </w:r>
      <w:r w:rsidR="0040382F" w:rsidRPr="001161EF">
        <w:rPr>
          <w:rFonts w:ascii="仿宋_GB2312" w:eastAsia="仿宋_GB2312" w:hAnsi="新宋体" w:cs="新宋体" w:hint="eastAsia"/>
          <w:b/>
          <w:sz w:val="32"/>
          <w:szCs w:val="32"/>
        </w:rPr>
        <w:t>常规教学管理工作</w:t>
      </w:r>
    </w:p>
    <w:p w:rsidR="0040382F" w:rsidRPr="001161EF" w:rsidRDefault="0040382F" w:rsidP="001161EF">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1.进一步修订完善了2016级生物工程、食品科学与工程和酿酒工程专业以及生物技术与应用专业人才培养方案，制定了2016级生物制药专业培养方案，各专业人才培养方案规范、齐全；能严格按照培养方案组织教学，执行情况良好；各门课程（含实习、设计、实验）基本教学文件（教学大纲、设计大纲、实验大纲、指导书等）齐全、规范。</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2.系领导高度重视考试工作，成立了系书记、主任为组长，团总支书记、教学秘书和辅导员为成员的考试工作领导小组，认真落实学校期末考试工作安排，做好教师考前培训，监考教师能认真履行职责；</w:t>
      </w:r>
      <w:r w:rsidRPr="001161EF">
        <w:rPr>
          <w:rFonts w:ascii="仿宋_GB2312" w:eastAsia="仿宋_GB2312" w:cs="仿宋_GB2312" w:hint="eastAsia"/>
          <w:kern w:val="0"/>
          <w:sz w:val="32"/>
          <w:szCs w:val="32"/>
        </w:rPr>
        <w:lastRenderedPageBreak/>
        <w:t>任课教师能严格遵守试卷命题、审核及保密相关规定，建有试卷库；试卷评阅规范、分析客观，成绩统计无误，网上录入及时、准确；认真落实严格课程考核管理，加强学生诚信教育和考风考纪教育，考风考纪良好。</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3.严格执行教材选用的有关规定，教材选用合理，征订准确、及时。</w:t>
      </w:r>
    </w:p>
    <w:p w:rsidR="0040382F" w:rsidRPr="001161EF" w:rsidRDefault="0040382F" w:rsidP="00BF1F83">
      <w:pPr>
        <w:autoSpaceDE w:val="0"/>
        <w:autoSpaceDN w:val="0"/>
        <w:adjustRightInd w:val="0"/>
        <w:spacing w:line="360" w:lineRule="auto"/>
        <w:ind w:firstLineChars="147" w:firstLine="472"/>
        <w:rPr>
          <w:rFonts w:ascii="仿宋_GB2312" w:eastAsia="仿宋_GB2312" w:cs="仿宋_GB2312"/>
          <w:b/>
          <w:kern w:val="0"/>
          <w:sz w:val="32"/>
          <w:szCs w:val="32"/>
        </w:rPr>
      </w:pPr>
      <w:r w:rsidRPr="001161EF">
        <w:rPr>
          <w:rFonts w:ascii="仿宋_GB2312" w:eastAsia="仿宋_GB2312" w:cs="仿宋_GB2312" w:hint="eastAsia"/>
          <w:b/>
          <w:kern w:val="0"/>
          <w:sz w:val="32"/>
          <w:szCs w:val="32"/>
        </w:rPr>
        <w:t>（二）师资队伍管理</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加强教师的培养与培训，提升教师教育教学能力。选派中青年教师外出进修、行业企业挂职锻炼，更新专业知识，为教师拓展专业知识面、提高教学科研水平。5名青年教师实行导师制培养，三名教师外出进修访学，引进博士1人，外派进修博士后1人；积极开展青年教师教学竞赛和课堂教学质量提升活动，彭浩获省级教学竞赛二等奖1项，济宁学院青年教师教学竞赛校级一等奖1项，杨永涛获济宁学院青年教师教学竞赛校级三等奖1项。教授、副教授按要求承担了本、专科课堂教学任务，师资管理与培养工作开展较好。</w:t>
      </w:r>
    </w:p>
    <w:p w:rsidR="0040382F" w:rsidRPr="001161EF" w:rsidRDefault="0040382F" w:rsidP="00BF1F83">
      <w:pPr>
        <w:autoSpaceDE w:val="0"/>
        <w:autoSpaceDN w:val="0"/>
        <w:adjustRightInd w:val="0"/>
        <w:spacing w:line="360" w:lineRule="auto"/>
        <w:ind w:firstLineChars="147" w:firstLine="472"/>
        <w:rPr>
          <w:rFonts w:ascii="仿宋_GB2312" w:eastAsia="仿宋_GB2312" w:cs="仿宋_GB2312"/>
          <w:b/>
          <w:kern w:val="0"/>
          <w:sz w:val="32"/>
          <w:szCs w:val="32"/>
        </w:rPr>
      </w:pPr>
      <w:r w:rsidRPr="001161EF">
        <w:rPr>
          <w:rFonts w:ascii="仿宋_GB2312" w:eastAsia="仿宋_GB2312" w:cs="仿宋_GB2312" w:hint="eastAsia"/>
          <w:b/>
          <w:kern w:val="0"/>
          <w:sz w:val="32"/>
          <w:szCs w:val="32"/>
        </w:rPr>
        <w:t>（三）教学质量监控</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强化教学管理，全面实施教学质量监控与保障体系，措施得力，教学秩序稳定。强化教学工作流程和质量标准，促进教学管理的规范化、制度化和科学化，推进依法治教。完善听课、评教、课堂教学信息反馈制度。加强学生学习过程预警和监控，建立学生学业预警机制，减少学生考试“挂科”现象，推进学风建设。严格执行各项制度、规定、规范，学生对课堂教学质量测评均在良好以上，能按时高质量完</w:t>
      </w:r>
      <w:r w:rsidRPr="001161EF">
        <w:rPr>
          <w:rFonts w:ascii="仿宋_GB2312" w:eastAsia="仿宋_GB2312" w:cs="仿宋_GB2312" w:hint="eastAsia"/>
          <w:kern w:val="0"/>
          <w:sz w:val="32"/>
          <w:szCs w:val="32"/>
        </w:rPr>
        <w:lastRenderedPageBreak/>
        <w:t>成学校安排的各项日常教学工作，及时上交相关材料。</w:t>
      </w:r>
    </w:p>
    <w:p w:rsidR="0040382F" w:rsidRPr="001161EF" w:rsidRDefault="0040382F" w:rsidP="00BF1F83">
      <w:pPr>
        <w:autoSpaceDE w:val="0"/>
        <w:autoSpaceDN w:val="0"/>
        <w:adjustRightInd w:val="0"/>
        <w:spacing w:line="360" w:lineRule="auto"/>
        <w:ind w:firstLineChars="196" w:firstLine="630"/>
        <w:rPr>
          <w:rFonts w:ascii="仿宋_GB2312" w:eastAsia="仿宋_GB2312" w:cs="仿宋_GB2312"/>
          <w:b/>
          <w:kern w:val="0"/>
          <w:sz w:val="32"/>
          <w:szCs w:val="32"/>
        </w:rPr>
      </w:pPr>
      <w:r w:rsidRPr="001161EF">
        <w:rPr>
          <w:rFonts w:ascii="仿宋_GB2312" w:eastAsia="仿宋_GB2312" w:cs="仿宋_GB2312" w:hint="eastAsia"/>
          <w:b/>
          <w:kern w:val="0"/>
          <w:sz w:val="32"/>
          <w:szCs w:val="32"/>
        </w:rPr>
        <w:t>（四）教学研究与教学改革</w:t>
      </w:r>
    </w:p>
    <w:p w:rsidR="0040382F" w:rsidRPr="001161EF" w:rsidRDefault="0040382F" w:rsidP="00BF1F83">
      <w:pPr>
        <w:autoSpaceDE w:val="0"/>
        <w:autoSpaceDN w:val="0"/>
        <w:adjustRightInd w:val="0"/>
        <w:spacing w:line="360" w:lineRule="auto"/>
        <w:ind w:firstLineChars="250" w:firstLine="800"/>
        <w:rPr>
          <w:rFonts w:ascii="仿宋_GB2312" w:eastAsia="仿宋_GB2312" w:cs="仿宋_GB2312"/>
          <w:kern w:val="0"/>
          <w:sz w:val="32"/>
          <w:szCs w:val="32"/>
        </w:rPr>
      </w:pPr>
      <w:r w:rsidRPr="001161EF">
        <w:rPr>
          <w:rFonts w:ascii="仿宋_GB2312" w:eastAsia="仿宋_GB2312" w:cs="仿宋_GB2312" w:hint="eastAsia"/>
          <w:kern w:val="0"/>
          <w:sz w:val="32"/>
          <w:szCs w:val="32"/>
        </w:rPr>
        <w:t>各教研室均能按相关要求开展教研活动并做好相应记录，教研活动有计划、有执行、有记录、有总结；教研活动开展质量高，达到了预期效果。</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制定2016级生物制药专业培养方案，做好生物制药本科专业教学工作，并开始研讨课程体系，为学分制改革下的专业人才培养方案的制定做好专业研讨。以生物工程专业为核心专业，与食品科学与工程专业，生物制药专业，酿酒工程专业整合为生物工程医药食品类专业群（简称生物工程类专业群）获批济宁学院高水平应用型专业群，同时积极申报了山东省高水平应用型专业群（自筹），已获批。加强生物工程、食品科学与工程和酿酒工程专业以及生物技术与应用专业课程建设，重点加强专业核心、主干课程建设，增加专业方向课程模块，扩大专业课可选课程的范围和数量。2016年申报获批合格课程27 门；优质课程18 门；申报精品课程4 门（审批中）；申报校级教项目6项目，省级教改项目1项（审批中）。加强课程管理，实施课程负责人负责制，加强课程团队建设；加强教学内容、教学方法和教学手段改革。积极与企业合作，借企业之力，为人才培养方案中企业课程模块的开设做准备。严格管理各类教学研究与改革项目，过程控制严格，按要求在规定的研究期内完成项目研究内容并通过验收。</w:t>
      </w:r>
    </w:p>
    <w:p w:rsidR="0040382F" w:rsidRPr="001161EF" w:rsidRDefault="0040382F" w:rsidP="00BF1F83">
      <w:pPr>
        <w:autoSpaceDE w:val="0"/>
        <w:autoSpaceDN w:val="0"/>
        <w:adjustRightInd w:val="0"/>
        <w:spacing w:line="360" w:lineRule="auto"/>
        <w:ind w:firstLineChars="196" w:firstLine="630"/>
        <w:rPr>
          <w:rFonts w:ascii="仿宋_GB2312" w:eastAsia="仿宋_GB2312" w:cs="仿宋_GB2312"/>
          <w:b/>
          <w:kern w:val="0"/>
          <w:sz w:val="32"/>
          <w:szCs w:val="32"/>
        </w:rPr>
      </w:pPr>
      <w:r w:rsidRPr="001161EF">
        <w:rPr>
          <w:rFonts w:ascii="仿宋_GB2312" w:eastAsia="仿宋_GB2312" w:cs="仿宋_GB2312" w:hint="eastAsia"/>
          <w:b/>
          <w:kern w:val="0"/>
          <w:sz w:val="32"/>
          <w:szCs w:val="32"/>
        </w:rPr>
        <w:t>（五）实践教学与实验室建设</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1.实践教学</w:t>
      </w:r>
      <w:r w:rsidR="001161EF">
        <w:rPr>
          <w:rFonts w:ascii="仿宋_GB2312" w:eastAsia="仿宋_GB2312" w:cs="仿宋_GB2312" w:hint="eastAsia"/>
          <w:kern w:val="0"/>
          <w:sz w:val="32"/>
          <w:szCs w:val="32"/>
        </w:rPr>
        <w:t>。</w:t>
      </w:r>
      <w:r w:rsidRPr="001161EF">
        <w:rPr>
          <w:rFonts w:ascii="仿宋_GB2312" w:eastAsia="仿宋_GB2312" w:cs="仿宋_GB2312" w:hint="eastAsia"/>
          <w:kern w:val="0"/>
          <w:sz w:val="32"/>
          <w:szCs w:val="32"/>
        </w:rPr>
        <w:t>根据2016年下半年生物工程专业、食品科学与工程</w:t>
      </w:r>
      <w:r w:rsidRPr="001161EF">
        <w:rPr>
          <w:rFonts w:ascii="仿宋_GB2312" w:eastAsia="仿宋_GB2312" w:cs="仿宋_GB2312" w:hint="eastAsia"/>
          <w:kern w:val="0"/>
          <w:sz w:val="32"/>
          <w:szCs w:val="32"/>
        </w:rPr>
        <w:lastRenderedPageBreak/>
        <w:t>专业入驻高新区人才培养基地的实际情况，整合课程体系，注重理论实验实践环节的统一，为“理实一体化”推进做好前期整合准备，积极进行教学研讨，修订课程体系，积极开设综合性、设计性实验，效果较好。生物工程专业与食品科学与工程专业将于第二学年第二学期设置3个周的独立综合实验实训环节，以生物工程综合实训实验，食品科学工程工艺综合实验实训的形式进行，融合课程，以知识单元和项目实训的结合形式完成综合实验实训环节。实验教学秩序正常，能严格按实验课表进行实验教学，实验开出率能达到教学计划要求的90%，实验室开放效果好，开放范围及覆盖面广。</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认真开展毕业生实习工作，加强与当地相关企、事业单位的联系，实习工作过程管理材料齐全、规范。</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做好2012级学生毕业设计（论文）工作，为规范系毕业论文工作，保证论文质量，制定了《生命科学与工程系毕业设计（论文）审核工作流程》，《生命科学与工程系系论文格式要求说明》，2012级学生109 人，毕业论文109 份，无综述论文，除1人为调查报告外，均为研究论文，毕业设计（论文）过程管理严格规范，效果好。</w:t>
      </w:r>
    </w:p>
    <w:p w:rsidR="0040382F" w:rsidRPr="001161EF" w:rsidRDefault="0040382F" w:rsidP="00BF1F83">
      <w:pPr>
        <w:autoSpaceDE w:val="0"/>
        <w:autoSpaceDN w:val="0"/>
        <w:adjustRightInd w:val="0"/>
        <w:spacing w:line="360" w:lineRule="auto"/>
        <w:ind w:firstLineChars="150" w:firstLine="480"/>
        <w:rPr>
          <w:rFonts w:ascii="仿宋_GB2312" w:eastAsia="仿宋_GB2312" w:cs="仿宋_GB2312"/>
          <w:kern w:val="0"/>
          <w:sz w:val="32"/>
          <w:szCs w:val="32"/>
        </w:rPr>
      </w:pPr>
      <w:r w:rsidRPr="001161EF">
        <w:rPr>
          <w:rFonts w:ascii="仿宋_GB2312" w:eastAsia="仿宋_GB2312" w:cs="仿宋_GB2312" w:hint="eastAsia"/>
          <w:kern w:val="0"/>
          <w:sz w:val="32"/>
          <w:szCs w:val="32"/>
        </w:rPr>
        <w:t>3.重视校企合作，积极开展实习实训基地建设，满足学生实习实训需要，效果较好。继续加强与“菱花集团”、“济宁食品工业园”、 “心心酒业”等实践教学基地的全面合作，与曲阜孔府家酒业有限公司签署校企战略合作作协议。续聘3位企业行业总工高管，聘任7位行业企业总工工程师为兼职教授。</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4.实验室建设总体规划完整，有年度建设计划。加强实验室开放</w:t>
      </w:r>
      <w:r w:rsidRPr="001161EF">
        <w:rPr>
          <w:rFonts w:ascii="仿宋_GB2312" w:eastAsia="仿宋_GB2312" w:cs="仿宋_GB2312" w:hint="eastAsia"/>
          <w:kern w:val="0"/>
          <w:sz w:val="32"/>
          <w:szCs w:val="32"/>
        </w:rPr>
        <w:lastRenderedPageBreak/>
        <w:t>力度，推进实验室向学生开放；加强实验实训教学管理队伍和指导教师队伍建设。整合实验室功能，资源共享，配合学校及实验教学管理中心工作，理顺三级管理体系，做好生命科学实验中心各项工作，同时配合学校完成虚拟实验室项目中的南四湖虚拟仿真软件建设工作。</w:t>
      </w:r>
    </w:p>
    <w:p w:rsidR="0040382F" w:rsidRPr="001161E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严格执行实验室安全管理规定，进一步完善实验室管理制度，实验规章制度健全，做好实验室日常管理工作，实验室整洁有序，细化药品采购，分发，管理流程。为细化实验室管理及工作流程实验室制定了《实验室日常管理流程及规范》，并对实验室存在的问题提出了意见及建议《关于实验室规范运行的几点建议》。重视实验室安全，定期进行安全检查，为加强对危险废弃物的管理，撰写了《生命科学与工程系“实验室危险废弃物”处置情况检查报告》。任课教师能认真批改实验报告，规范完整的填写实验记录，及时准确上报实验室数据及实验室其他有关材料。</w:t>
      </w:r>
    </w:p>
    <w:p w:rsidR="0040382F" w:rsidRDefault="0040382F"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161EF">
        <w:rPr>
          <w:rFonts w:ascii="仿宋_GB2312" w:eastAsia="仿宋_GB2312" w:cs="仿宋_GB2312" w:hint="eastAsia"/>
          <w:kern w:val="0"/>
          <w:sz w:val="32"/>
          <w:szCs w:val="32"/>
        </w:rPr>
        <w:t>加强实验、实训教学仪器设备购置、使用管理与维护，提高设备使用效率。实验、实训教学仪器设备技术档案管理规范完整，设备保养到位、维修及时，能确保实验教学顺利进行。借助省市财政支持，改善生物工程专业、食品科学与工程专业实验实训条件，建设酿酒工程实训中心，建设生物制药实验实训室，确保新购置的282.24万元的食品科学与酿酒工程检测平台设备，通用平台检测设备，酿酒生产线设备</w:t>
      </w:r>
      <w:r w:rsidR="00144F78">
        <w:rPr>
          <w:rFonts w:ascii="仿宋_GB2312" w:eastAsia="仿宋_GB2312" w:cs="仿宋_GB2312" w:hint="eastAsia"/>
          <w:kern w:val="0"/>
          <w:sz w:val="32"/>
          <w:szCs w:val="32"/>
        </w:rPr>
        <w:t>正安装调试</w:t>
      </w:r>
      <w:r w:rsidRPr="001161EF">
        <w:rPr>
          <w:rFonts w:ascii="仿宋_GB2312" w:eastAsia="仿宋_GB2312" w:cs="仿宋_GB2312" w:hint="eastAsia"/>
          <w:kern w:val="0"/>
          <w:sz w:val="32"/>
          <w:szCs w:val="32"/>
        </w:rPr>
        <w:t>，不断改善实验条件。</w:t>
      </w:r>
    </w:p>
    <w:p w:rsidR="00242FE0" w:rsidRDefault="00242FE0" w:rsidP="00242FE0">
      <w:pPr>
        <w:autoSpaceDE w:val="0"/>
        <w:autoSpaceDN w:val="0"/>
        <w:adjustRightInd w:val="0"/>
        <w:spacing w:line="360" w:lineRule="auto"/>
        <w:ind w:firstLineChars="196" w:firstLine="630"/>
        <w:rPr>
          <w:rFonts w:ascii="仿宋_GB2312" w:eastAsia="仿宋_GB2312" w:cs="仿宋_GB2312"/>
          <w:b/>
          <w:kern w:val="0"/>
          <w:sz w:val="32"/>
          <w:szCs w:val="32"/>
        </w:rPr>
      </w:pPr>
      <w:r>
        <w:rPr>
          <w:rFonts w:ascii="仿宋_GB2312" w:eastAsia="仿宋_GB2312" w:cs="仿宋_GB2312" w:hint="eastAsia"/>
          <w:b/>
          <w:kern w:val="0"/>
          <w:sz w:val="32"/>
          <w:szCs w:val="32"/>
        </w:rPr>
        <w:t>（六）</w:t>
      </w:r>
      <w:r w:rsidRPr="00242FE0">
        <w:rPr>
          <w:rFonts w:ascii="仿宋_GB2312" w:eastAsia="仿宋_GB2312" w:cs="仿宋_GB2312" w:hint="eastAsia"/>
          <w:b/>
          <w:kern w:val="0"/>
          <w:sz w:val="32"/>
          <w:szCs w:val="32"/>
        </w:rPr>
        <w:t>质量工程与教学效果</w:t>
      </w:r>
    </w:p>
    <w:p w:rsidR="00242FE0" w:rsidRPr="00242FE0" w:rsidRDefault="00242FE0" w:rsidP="00242FE0">
      <w:pPr>
        <w:spacing w:line="360" w:lineRule="auto"/>
        <w:ind w:firstLineChars="200" w:firstLine="640"/>
        <w:rPr>
          <w:rFonts w:ascii="仿宋_GB2312" w:eastAsia="仿宋_GB2312" w:cs="仿宋_GB2312"/>
          <w:kern w:val="0"/>
          <w:sz w:val="32"/>
          <w:szCs w:val="32"/>
        </w:rPr>
      </w:pPr>
      <w:r w:rsidRPr="00242FE0">
        <w:rPr>
          <w:rFonts w:ascii="仿宋_GB2312" w:eastAsia="仿宋_GB2312" w:cs="仿宋_GB2312" w:hint="eastAsia"/>
          <w:kern w:val="0"/>
          <w:sz w:val="32"/>
          <w:szCs w:val="32"/>
        </w:rPr>
        <w:t>根据</w:t>
      </w:r>
      <w:r w:rsidRPr="00242FE0">
        <w:rPr>
          <w:rFonts w:ascii="仿宋_GB2312" w:eastAsia="仿宋_GB2312" w:cs="仿宋_GB2312"/>
          <w:kern w:val="0"/>
          <w:sz w:val="32"/>
          <w:szCs w:val="32"/>
        </w:rPr>
        <w:t>教学管理规定，</w:t>
      </w:r>
      <w:r w:rsidRPr="00242FE0">
        <w:rPr>
          <w:rFonts w:ascii="仿宋_GB2312" w:eastAsia="仿宋_GB2312" w:cs="仿宋_GB2312" w:hint="eastAsia"/>
          <w:kern w:val="0"/>
          <w:sz w:val="32"/>
          <w:szCs w:val="32"/>
        </w:rPr>
        <w:t>为了提高</w:t>
      </w:r>
      <w:r w:rsidRPr="00242FE0">
        <w:rPr>
          <w:rFonts w:ascii="仿宋_GB2312" w:eastAsia="仿宋_GB2312" w:cs="仿宋_GB2312"/>
          <w:kern w:val="0"/>
          <w:sz w:val="32"/>
          <w:szCs w:val="32"/>
        </w:rPr>
        <w:t>教学质量和效果，</w:t>
      </w:r>
      <w:r w:rsidRPr="00242FE0">
        <w:rPr>
          <w:rFonts w:ascii="仿宋_GB2312" w:eastAsia="仿宋_GB2312" w:cs="仿宋_GB2312" w:hint="eastAsia"/>
          <w:kern w:val="0"/>
          <w:sz w:val="32"/>
          <w:szCs w:val="32"/>
        </w:rPr>
        <w:t>系</w:t>
      </w:r>
      <w:r w:rsidRPr="00242FE0">
        <w:rPr>
          <w:rFonts w:ascii="仿宋_GB2312" w:eastAsia="仿宋_GB2312" w:cs="仿宋_GB2312"/>
          <w:kern w:val="0"/>
          <w:sz w:val="32"/>
          <w:szCs w:val="32"/>
        </w:rPr>
        <w:t>领导组织相关</w:t>
      </w:r>
      <w:r w:rsidRPr="00242FE0">
        <w:rPr>
          <w:rFonts w:ascii="仿宋_GB2312" w:eastAsia="仿宋_GB2312" w:cs="仿宋_GB2312"/>
          <w:kern w:val="0"/>
          <w:sz w:val="32"/>
          <w:szCs w:val="32"/>
        </w:rPr>
        <w:lastRenderedPageBreak/>
        <w:t>教师积极</w:t>
      </w:r>
      <w:r w:rsidRPr="00242FE0">
        <w:rPr>
          <w:rFonts w:ascii="仿宋_GB2312" w:eastAsia="仿宋_GB2312" w:cs="仿宋_GB2312" w:hint="eastAsia"/>
          <w:kern w:val="0"/>
          <w:sz w:val="32"/>
          <w:szCs w:val="32"/>
        </w:rPr>
        <w:t>参加教学</w:t>
      </w:r>
      <w:r w:rsidRPr="00242FE0">
        <w:rPr>
          <w:rFonts w:ascii="仿宋_GB2312" w:eastAsia="仿宋_GB2312" w:cs="仿宋_GB2312"/>
          <w:kern w:val="0"/>
          <w:sz w:val="32"/>
          <w:szCs w:val="32"/>
        </w:rPr>
        <w:t>研究，认真做好教学质量监控</w:t>
      </w:r>
      <w:r w:rsidRPr="00242FE0">
        <w:rPr>
          <w:rFonts w:ascii="仿宋_GB2312" w:eastAsia="仿宋_GB2312" w:cs="仿宋_GB2312" w:hint="eastAsia"/>
          <w:kern w:val="0"/>
          <w:sz w:val="32"/>
          <w:szCs w:val="32"/>
        </w:rPr>
        <w:t>，</w:t>
      </w:r>
      <w:r w:rsidRPr="00242FE0">
        <w:rPr>
          <w:rFonts w:ascii="仿宋_GB2312" w:eastAsia="仿宋_GB2312" w:cs="仿宋_GB2312"/>
          <w:kern w:val="0"/>
          <w:sz w:val="32"/>
          <w:szCs w:val="32"/>
        </w:rPr>
        <w:t>取得了良好的效果。</w:t>
      </w:r>
      <w:r w:rsidRPr="00242FE0">
        <w:rPr>
          <w:rFonts w:ascii="仿宋_GB2312" w:eastAsia="仿宋_GB2312" w:cs="仿宋_GB2312" w:hint="eastAsia"/>
          <w:kern w:val="0"/>
          <w:sz w:val="32"/>
          <w:szCs w:val="32"/>
        </w:rPr>
        <w:t>主要</w:t>
      </w:r>
      <w:r w:rsidRPr="00242FE0">
        <w:rPr>
          <w:rFonts w:ascii="仿宋_GB2312" w:eastAsia="仿宋_GB2312" w:cs="仿宋_GB2312"/>
          <w:kern w:val="0"/>
          <w:sz w:val="32"/>
          <w:szCs w:val="32"/>
        </w:rPr>
        <w:t>体现</w:t>
      </w:r>
      <w:r w:rsidRPr="00242FE0">
        <w:rPr>
          <w:rFonts w:ascii="仿宋_GB2312" w:eastAsia="仿宋_GB2312" w:cs="仿宋_GB2312" w:hint="eastAsia"/>
          <w:kern w:val="0"/>
          <w:sz w:val="32"/>
          <w:szCs w:val="32"/>
        </w:rPr>
        <w:t>在</w:t>
      </w:r>
      <w:r w:rsidRPr="00242FE0">
        <w:rPr>
          <w:rFonts w:ascii="仿宋_GB2312" w:eastAsia="仿宋_GB2312" w:cs="仿宋_GB2312"/>
          <w:kern w:val="0"/>
          <w:sz w:val="32"/>
          <w:szCs w:val="32"/>
        </w:rPr>
        <w:t>以下几个方面：</w:t>
      </w:r>
    </w:p>
    <w:p w:rsidR="00242FE0" w:rsidRPr="00242FE0" w:rsidRDefault="00242FE0" w:rsidP="00242FE0">
      <w:pPr>
        <w:spacing w:line="360" w:lineRule="auto"/>
        <w:ind w:firstLineChars="200" w:firstLine="640"/>
        <w:rPr>
          <w:rFonts w:ascii="仿宋_GB2312" w:eastAsia="仿宋_GB2312" w:cs="仿宋_GB2312"/>
          <w:kern w:val="0"/>
          <w:sz w:val="32"/>
          <w:szCs w:val="32"/>
        </w:rPr>
      </w:pPr>
      <w:r w:rsidRPr="00242FE0">
        <w:rPr>
          <w:rFonts w:ascii="仿宋_GB2312" w:eastAsia="仿宋_GB2312" w:cs="仿宋_GB2312" w:hint="eastAsia"/>
          <w:kern w:val="0"/>
          <w:sz w:val="32"/>
          <w:szCs w:val="32"/>
        </w:rPr>
        <w:t>1.学科</w:t>
      </w:r>
      <w:r w:rsidRPr="00242FE0">
        <w:rPr>
          <w:rFonts w:ascii="仿宋_GB2312" w:eastAsia="仿宋_GB2312" w:cs="仿宋_GB2312"/>
          <w:kern w:val="0"/>
          <w:sz w:val="32"/>
          <w:szCs w:val="32"/>
        </w:rPr>
        <w:t>专业建设</w:t>
      </w:r>
      <w:r>
        <w:rPr>
          <w:rFonts w:ascii="仿宋_GB2312" w:eastAsia="仿宋_GB2312" w:cs="仿宋_GB2312" w:hint="eastAsia"/>
          <w:kern w:val="0"/>
          <w:sz w:val="32"/>
          <w:szCs w:val="32"/>
        </w:rPr>
        <w:t>。</w:t>
      </w:r>
      <w:r w:rsidRPr="00242FE0">
        <w:rPr>
          <w:rFonts w:ascii="仿宋_GB2312" w:eastAsia="仿宋_GB2312" w:cs="仿宋_GB2312"/>
          <w:kern w:val="0"/>
          <w:sz w:val="32"/>
          <w:szCs w:val="32"/>
        </w:rPr>
        <w:t>建设有校级特色专业</w:t>
      </w:r>
      <w:r w:rsidRPr="00242FE0">
        <w:rPr>
          <w:rFonts w:ascii="仿宋_GB2312" w:eastAsia="仿宋_GB2312" w:cs="仿宋_GB2312" w:hint="eastAsia"/>
          <w:kern w:val="0"/>
          <w:sz w:val="32"/>
          <w:szCs w:val="32"/>
        </w:rPr>
        <w:t>1</w:t>
      </w:r>
      <w:r w:rsidRPr="00242FE0">
        <w:rPr>
          <w:rFonts w:ascii="仿宋_GB2312" w:eastAsia="仿宋_GB2312" w:cs="仿宋_GB2312"/>
          <w:kern w:val="0"/>
          <w:sz w:val="32"/>
          <w:szCs w:val="32"/>
        </w:rPr>
        <w:t>个（</w:t>
      </w:r>
      <w:r w:rsidRPr="00242FE0">
        <w:rPr>
          <w:rFonts w:ascii="仿宋_GB2312" w:eastAsia="仿宋_GB2312" w:cs="仿宋_GB2312" w:hint="eastAsia"/>
          <w:kern w:val="0"/>
          <w:sz w:val="32"/>
          <w:szCs w:val="32"/>
        </w:rPr>
        <w:t>生物</w:t>
      </w:r>
      <w:r w:rsidRPr="00242FE0">
        <w:rPr>
          <w:rFonts w:ascii="仿宋_GB2312" w:eastAsia="仿宋_GB2312" w:cs="仿宋_GB2312"/>
          <w:kern w:val="0"/>
          <w:sz w:val="32"/>
          <w:szCs w:val="32"/>
        </w:rPr>
        <w:t>工程</w:t>
      </w:r>
      <w:r w:rsidR="008078BF">
        <w:rPr>
          <w:rFonts w:ascii="仿宋_GB2312" w:eastAsia="仿宋_GB2312" w:cs="仿宋_GB2312" w:hint="eastAsia"/>
          <w:kern w:val="0"/>
          <w:sz w:val="32"/>
          <w:szCs w:val="32"/>
        </w:rPr>
        <w:t>专业</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、省级卓越</w:t>
      </w:r>
      <w:r w:rsidRPr="00242FE0">
        <w:rPr>
          <w:rFonts w:ascii="仿宋_GB2312" w:eastAsia="仿宋_GB2312" w:cs="仿宋_GB2312"/>
          <w:kern w:val="0"/>
          <w:sz w:val="32"/>
          <w:szCs w:val="32"/>
        </w:rPr>
        <w:t>工程师</w:t>
      </w:r>
      <w:r w:rsidRPr="00242FE0">
        <w:rPr>
          <w:rFonts w:ascii="仿宋_GB2312" w:eastAsia="仿宋_GB2312" w:cs="仿宋_GB2312" w:hint="eastAsia"/>
          <w:kern w:val="0"/>
          <w:sz w:val="32"/>
          <w:szCs w:val="32"/>
        </w:rPr>
        <w:t>教育</w:t>
      </w:r>
      <w:r w:rsidRPr="00242FE0">
        <w:rPr>
          <w:rFonts w:ascii="仿宋_GB2312" w:eastAsia="仿宋_GB2312" w:cs="仿宋_GB2312"/>
          <w:kern w:val="0"/>
          <w:sz w:val="32"/>
          <w:szCs w:val="32"/>
        </w:rPr>
        <w:t>培养计划</w:t>
      </w:r>
      <w:r w:rsidRPr="00242FE0">
        <w:rPr>
          <w:rFonts w:ascii="仿宋_GB2312" w:eastAsia="仿宋_GB2312" w:cs="仿宋_GB2312" w:hint="eastAsia"/>
          <w:kern w:val="0"/>
          <w:sz w:val="32"/>
          <w:szCs w:val="32"/>
        </w:rPr>
        <w:t>1项</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生物</w:t>
      </w:r>
      <w:r w:rsidRPr="00242FE0">
        <w:rPr>
          <w:rFonts w:ascii="仿宋_GB2312" w:eastAsia="仿宋_GB2312" w:cs="仿宋_GB2312"/>
          <w:kern w:val="0"/>
          <w:sz w:val="32"/>
          <w:szCs w:val="32"/>
        </w:rPr>
        <w:t>工程专业）</w:t>
      </w:r>
      <w:r w:rsidRPr="00242FE0">
        <w:rPr>
          <w:rFonts w:ascii="仿宋_GB2312" w:eastAsia="仿宋_GB2312" w:cs="仿宋_GB2312" w:hint="eastAsia"/>
          <w:kern w:val="0"/>
          <w:sz w:val="32"/>
          <w:szCs w:val="32"/>
        </w:rPr>
        <w:t>，</w:t>
      </w:r>
      <w:r w:rsidRPr="00242FE0">
        <w:rPr>
          <w:rFonts w:ascii="仿宋_GB2312" w:eastAsia="仿宋_GB2312" w:cs="仿宋_GB2312"/>
          <w:kern w:val="0"/>
          <w:sz w:val="32"/>
          <w:szCs w:val="32"/>
        </w:rPr>
        <w:t>校级实验教学示范中心（</w:t>
      </w:r>
      <w:r w:rsidRPr="00242FE0">
        <w:rPr>
          <w:rFonts w:ascii="仿宋_GB2312" w:eastAsia="仿宋_GB2312" w:cs="仿宋_GB2312" w:hint="eastAsia"/>
          <w:kern w:val="0"/>
          <w:sz w:val="32"/>
          <w:szCs w:val="32"/>
        </w:rPr>
        <w:t>生命</w:t>
      </w:r>
      <w:r w:rsidRPr="00242FE0">
        <w:rPr>
          <w:rFonts w:ascii="仿宋_GB2312" w:eastAsia="仿宋_GB2312" w:cs="仿宋_GB2312"/>
          <w:kern w:val="0"/>
          <w:sz w:val="32"/>
          <w:szCs w:val="32"/>
        </w:rPr>
        <w:t>科学实验中心）</w:t>
      </w:r>
      <w:r w:rsidRPr="00242FE0">
        <w:rPr>
          <w:rFonts w:ascii="仿宋_GB2312" w:eastAsia="仿宋_GB2312" w:cs="仿宋_GB2312" w:hint="eastAsia"/>
          <w:kern w:val="0"/>
          <w:sz w:val="32"/>
          <w:szCs w:val="32"/>
        </w:rPr>
        <w:t>1个，</w:t>
      </w:r>
      <w:r w:rsidRPr="00242FE0">
        <w:rPr>
          <w:rFonts w:ascii="仿宋_GB2312" w:eastAsia="仿宋_GB2312" w:cs="仿宋_GB2312"/>
          <w:kern w:val="0"/>
          <w:sz w:val="32"/>
          <w:szCs w:val="32"/>
        </w:rPr>
        <w:t>校级高水平应用专业群</w:t>
      </w:r>
      <w:r w:rsidRPr="00242FE0">
        <w:rPr>
          <w:rFonts w:ascii="仿宋_GB2312" w:eastAsia="仿宋_GB2312" w:cs="仿宋_GB2312" w:hint="eastAsia"/>
          <w:kern w:val="0"/>
          <w:sz w:val="32"/>
          <w:szCs w:val="32"/>
        </w:rPr>
        <w:t>1个</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生物</w:t>
      </w:r>
      <w:r w:rsidRPr="00242FE0">
        <w:rPr>
          <w:rFonts w:ascii="仿宋_GB2312" w:eastAsia="仿宋_GB2312" w:cs="仿宋_GB2312"/>
          <w:kern w:val="0"/>
          <w:sz w:val="32"/>
          <w:szCs w:val="32"/>
        </w:rPr>
        <w:t>工程专业群：</w:t>
      </w:r>
      <w:r w:rsidRPr="00242FE0">
        <w:rPr>
          <w:rFonts w:ascii="仿宋_GB2312" w:eastAsia="仿宋_GB2312" w:cs="仿宋_GB2312" w:hint="eastAsia"/>
          <w:kern w:val="0"/>
          <w:sz w:val="32"/>
          <w:szCs w:val="32"/>
        </w:rPr>
        <w:t>生物</w:t>
      </w:r>
      <w:r w:rsidRPr="00242FE0">
        <w:rPr>
          <w:rFonts w:ascii="仿宋_GB2312" w:eastAsia="仿宋_GB2312" w:cs="仿宋_GB2312"/>
          <w:kern w:val="0"/>
          <w:sz w:val="32"/>
          <w:szCs w:val="32"/>
        </w:rPr>
        <w:t>工程、生物制药、食品科学与工程、酿酒工程）</w:t>
      </w:r>
      <w:r w:rsidRPr="00242FE0">
        <w:rPr>
          <w:rFonts w:ascii="仿宋_GB2312" w:eastAsia="仿宋_GB2312" w:cs="仿宋_GB2312" w:hint="eastAsia"/>
          <w:kern w:val="0"/>
          <w:sz w:val="32"/>
          <w:szCs w:val="32"/>
        </w:rPr>
        <w:t>并</w:t>
      </w:r>
      <w:r w:rsidRPr="00242FE0">
        <w:rPr>
          <w:rFonts w:ascii="仿宋_GB2312" w:eastAsia="仿宋_GB2312" w:cs="仿宋_GB2312"/>
          <w:kern w:val="0"/>
          <w:sz w:val="32"/>
          <w:szCs w:val="32"/>
        </w:rPr>
        <w:t>积极申报了省级高水平应用专业群。</w:t>
      </w:r>
    </w:p>
    <w:p w:rsidR="00242FE0" w:rsidRPr="00242FE0" w:rsidRDefault="00242FE0" w:rsidP="00242FE0">
      <w:pPr>
        <w:spacing w:line="360" w:lineRule="auto"/>
        <w:ind w:firstLineChars="200" w:firstLine="640"/>
        <w:rPr>
          <w:rFonts w:ascii="仿宋_GB2312" w:eastAsia="仿宋_GB2312" w:cs="仿宋_GB2312"/>
          <w:kern w:val="0"/>
          <w:sz w:val="32"/>
          <w:szCs w:val="32"/>
        </w:rPr>
      </w:pPr>
      <w:r w:rsidRPr="00242FE0">
        <w:rPr>
          <w:rFonts w:ascii="仿宋_GB2312" w:eastAsia="仿宋_GB2312" w:cs="仿宋_GB2312" w:hint="eastAsia"/>
          <w:kern w:val="0"/>
          <w:sz w:val="32"/>
          <w:szCs w:val="32"/>
        </w:rPr>
        <w:t>2</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教学</w:t>
      </w:r>
      <w:r w:rsidRPr="00242FE0">
        <w:rPr>
          <w:rFonts w:ascii="仿宋_GB2312" w:eastAsia="仿宋_GB2312" w:cs="仿宋_GB2312"/>
          <w:kern w:val="0"/>
          <w:sz w:val="32"/>
          <w:szCs w:val="32"/>
        </w:rPr>
        <w:t>改革研究</w:t>
      </w:r>
      <w:r>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（1）在研教改项目</w:t>
      </w:r>
      <w:r>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省级</w:t>
      </w:r>
      <w:r w:rsidRPr="00242FE0">
        <w:rPr>
          <w:rFonts w:ascii="仿宋_GB2312" w:eastAsia="仿宋_GB2312" w:cs="仿宋_GB2312"/>
          <w:kern w:val="0"/>
          <w:sz w:val="32"/>
          <w:szCs w:val="32"/>
        </w:rPr>
        <w:t>教学改革项目</w:t>
      </w:r>
      <w:r w:rsidRPr="00242FE0">
        <w:rPr>
          <w:rFonts w:ascii="仿宋_GB2312" w:eastAsia="仿宋_GB2312" w:cs="仿宋_GB2312" w:hint="eastAsia"/>
          <w:kern w:val="0"/>
          <w:sz w:val="32"/>
          <w:szCs w:val="32"/>
        </w:rPr>
        <w:t>1项（林范学 基于创业小组的大学生创业能力培养模式研究与实践2015.11）；校级</w:t>
      </w:r>
      <w:r w:rsidRPr="00242FE0">
        <w:rPr>
          <w:rFonts w:ascii="仿宋_GB2312" w:eastAsia="仿宋_GB2312" w:cs="仿宋_GB2312"/>
          <w:kern w:val="0"/>
          <w:sz w:val="32"/>
          <w:szCs w:val="32"/>
        </w:rPr>
        <w:t>教学改革项目本年度新增</w:t>
      </w:r>
      <w:r w:rsidRPr="00242FE0">
        <w:rPr>
          <w:rFonts w:ascii="仿宋_GB2312" w:eastAsia="仿宋_GB2312" w:cs="仿宋_GB2312" w:hint="eastAsia"/>
          <w:kern w:val="0"/>
          <w:sz w:val="32"/>
          <w:szCs w:val="32"/>
        </w:rPr>
        <w:t>3项（申报6项</w:t>
      </w:r>
      <w:r w:rsidRPr="00242FE0">
        <w:rPr>
          <w:rFonts w:ascii="仿宋_GB2312" w:eastAsia="仿宋_GB2312" w:cs="仿宋_GB2312"/>
          <w:kern w:val="0"/>
          <w:sz w:val="32"/>
          <w:szCs w:val="32"/>
        </w:rPr>
        <w:t>，获批</w:t>
      </w:r>
      <w:r w:rsidRPr="00242FE0">
        <w:rPr>
          <w:rFonts w:ascii="仿宋_GB2312" w:eastAsia="仿宋_GB2312" w:cs="仿宋_GB2312" w:hint="eastAsia"/>
          <w:kern w:val="0"/>
          <w:sz w:val="32"/>
          <w:szCs w:val="32"/>
        </w:rPr>
        <w:t>3项）（尹春光 生物工程专业卓越工程人才培养探索2016.12；王元军  以能力为导向的食品添加剂教学内容体系的改革和优化研究2016.12；师艳秋 基于高素质应用型人才培养的《发酵工程》课程教学改革与探索2016.12），共有校级教改项目4项（刘顺湖 提高本科生毕业论文（毕业设计）质量的研究与实践2014.12）</w:t>
      </w:r>
    </w:p>
    <w:p w:rsidR="00242FE0" w:rsidRPr="00242FE0" w:rsidRDefault="00242FE0" w:rsidP="00242FE0">
      <w:pPr>
        <w:spacing w:line="360" w:lineRule="auto"/>
        <w:ind w:firstLineChars="150" w:firstLine="480"/>
        <w:rPr>
          <w:rFonts w:ascii="仿宋_GB2312" w:eastAsia="仿宋_GB2312" w:cs="仿宋_GB2312"/>
          <w:kern w:val="0"/>
          <w:sz w:val="32"/>
          <w:szCs w:val="32"/>
        </w:rPr>
      </w:pPr>
      <w:r w:rsidRPr="00242FE0">
        <w:rPr>
          <w:rFonts w:ascii="仿宋_GB2312" w:eastAsia="仿宋_GB2312" w:cs="仿宋_GB2312" w:hint="eastAsia"/>
          <w:kern w:val="0"/>
          <w:sz w:val="32"/>
          <w:szCs w:val="32"/>
        </w:rPr>
        <w:t>（2）完成教改项目</w:t>
      </w:r>
      <w:r>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1项省级</w:t>
      </w:r>
      <w:r w:rsidRPr="00242FE0">
        <w:rPr>
          <w:rFonts w:ascii="仿宋_GB2312" w:eastAsia="仿宋_GB2312" w:cs="仿宋_GB2312"/>
          <w:kern w:val="0"/>
          <w:sz w:val="32"/>
          <w:szCs w:val="32"/>
        </w:rPr>
        <w:t>教改项目（</w:t>
      </w:r>
      <w:r w:rsidRPr="00242FE0">
        <w:rPr>
          <w:rFonts w:ascii="仿宋_GB2312" w:eastAsia="仿宋_GB2312" w:cs="仿宋_GB2312" w:hint="eastAsia"/>
          <w:kern w:val="0"/>
          <w:sz w:val="32"/>
          <w:szCs w:val="32"/>
        </w:rPr>
        <w:t>张</w:t>
      </w:r>
      <w:r w:rsidRPr="00242FE0">
        <w:rPr>
          <w:rFonts w:ascii="仿宋_GB2312" w:eastAsia="仿宋_GB2312" w:cs="仿宋_GB2312"/>
          <w:kern w:val="0"/>
          <w:sz w:val="32"/>
          <w:szCs w:val="32"/>
        </w:rPr>
        <w:t>爱民</w:t>
      </w:r>
      <w:r w:rsidRPr="00242FE0">
        <w:rPr>
          <w:rFonts w:ascii="仿宋_GB2312" w:eastAsia="仿宋_GB2312" w:cs="仿宋_GB2312" w:hint="eastAsia"/>
          <w:kern w:val="0"/>
          <w:sz w:val="32"/>
          <w:szCs w:val="32"/>
        </w:rPr>
        <w:t xml:space="preserve"> 基于</w:t>
      </w:r>
      <w:r w:rsidRPr="00242FE0">
        <w:rPr>
          <w:rFonts w:ascii="仿宋_GB2312" w:eastAsia="仿宋_GB2312" w:cs="仿宋_GB2312"/>
          <w:kern w:val="0"/>
          <w:sz w:val="32"/>
          <w:szCs w:val="32"/>
        </w:rPr>
        <w:t>应用型人才培养的食品科学与工程专业实践教学体系的研究</w:t>
      </w:r>
      <w:r w:rsidRPr="00242FE0">
        <w:rPr>
          <w:rFonts w:ascii="仿宋_GB2312" w:eastAsia="仿宋_GB2312" w:cs="仿宋_GB2312" w:hint="eastAsia"/>
          <w:kern w:val="0"/>
          <w:sz w:val="32"/>
          <w:szCs w:val="32"/>
        </w:rPr>
        <w:t>2012.06</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完成结项，并被评为</w:t>
      </w:r>
      <w:r w:rsidRPr="00242FE0">
        <w:rPr>
          <w:rFonts w:ascii="仿宋_GB2312" w:eastAsia="仿宋_GB2312" w:cs="仿宋_GB2312"/>
          <w:kern w:val="0"/>
          <w:sz w:val="32"/>
          <w:szCs w:val="32"/>
        </w:rPr>
        <w:t>校级</w:t>
      </w:r>
      <w:r w:rsidRPr="00242FE0">
        <w:rPr>
          <w:rFonts w:ascii="仿宋_GB2312" w:eastAsia="仿宋_GB2312" w:cs="仿宋_GB2312" w:hint="eastAsia"/>
          <w:kern w:val="0"/>
          <w:sz w:val="32"/>
          <w:szCs w:val="32"/>
        </w:rPr>
        <w:t>教学成果</w:t>
      </w:r>
      <w:r w:rsidRPr="00242FE0">
        <w:rPr>
          <w:rFonts w:ascii="仿宋_GB2312" w:eastAsia="仿宋_GB2312" w:cs="仿宋_GB2312"/>
          <w:kern w:val="0"/>
          <w:sz w:val="32"/>
          <w:szCs w:val="32"/>
        </w:rPr>
        <w:t>奖二等奖</w:t>
      </w:r>
      <w:r w:rsidRPr="00242FE0">
        <w:rPr>
          <w:rFonts w:ascii="仿宋_GB2312" w:eastAsia="仿宋_GB2312" w:cs="仿宋_GB2312" w:hint="eastAsia"/>
          <w:kern w:val="0"/>
          <w:sz w:val="32"/>
          <w:szCs w:val="32"/>
        </w:rPr>
        <w:t>；校级教改项目结项1项（戎茜 地方高校基于应用需求的《食品专业英语》教学改革与实践2014.12 ）。</w:t>
      </w:r>
    </w:p>
    <w:p w:rsidR="00242FE0" w:rsidRPr="00242FE0" w:rsidRDefault="00242FE0" w:rsidP="00242FE0">
      <w:pPr>
        <w:spacing w:line="360" w:lineRule="auto"/>
        <w:ind w:firstLineChars="150" w:firstLine="480"/>
        <w:rPr>
          <w:rFonts w:ascii="仿宋_GB2312" w:eastAsia="仿宋_GB2312" w:cs="仿宋_GB2312"/>
          <w:kern w:val="0"/>
          <w:sz w:val="32"/>
          <w:szCs w:val="32"/>
        </w:rPr>
      </w:pPr>
      <w:r w:rsidRPr="00242FE0">
        <w:rPr>
          <w:rFonts w:ascii="仿宋_GB2312" w:eastAsia="仿宋_GB2312" w:cs="仿宋_GB2312" w:hint="eastAsia"/>
          <w:kern w:val="0"/>
          <w:sz w:val="32"/>
          <w:szCs w:val="32"/>
        </w:rPr>
        <w:t>3.课程</w:t>
      </w:r>
      <w:r w:rsidRPr="00242FE0">
        <w:rPr>
          <w:rFonts w:ascii="仿宋_GB2312" w:eastAsia="仿宋_GB2312" w:cs="仿宋_GB2312"/>
          <w:kern w:val="0"/>
          <w:sz w:val="32"/>
          <w:szCs w:val="32"/>
        </w:rPr>
        <w:t>建设</w:t>
      </w:r>
      <w:r>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积极组织</w:t>
      </w:r>
      <w:r w:rsidRPr="00242FE0">
        <w:rPr>
          <w:rFonts w:ascii="仿宋_GB2312" w:eastAsia="仿宋_GB2312" w:cs="仿宋_GB2312"/>
          <w:kern w:val="0"/>
          <w:sz w:val="32"/>
          <w:szCs w:val="32"/>
        </w:rPr>
        <w:t>教师申报校级合格课程、优质课程和精品课程，</w:t>
      </w:r>
      <w:r w:rsidRPr="00242FE0">
        <w:rPr>
          <w:rFonts w:ascii="仿宋_GB2312" w:eastAsia="仿宋_GB2312" w:cs="仿宋_GB2312" w:hint="eastAsia"/>
          <w:kern w:val="0"/>
          <w:sz w:val="32"/>
          <w:szCs w:val="32"/>
        </w:rPr>
        <w:t>本</w:t>
      </w:r>
      <w:r w:rsidRPr="00242FE0">
        <w:rPr>
          <w:rFonts w:ascii="仿宋_GB2312" w:eastAsia="仿宋_GB2312" w:cs="仿宋_GB2312"/>
          <w:kern w:val="0"/>
          <w:sz w:val="32"/>
          <w:szCs w:val="32"/>
        </w:rPr>
        <w:t>年度新增校级精品课程</w:t>
      </w:r>
      <w:r w:rsidRPr="00242FE0">
        <w:rPr>
          <w:rFonts w:ascii="仿宋_GB2312" w:eastAsia="仿宋_GB2312" w:cs="仿宋_GB2312" w:hint="eastAsia"/>
          <w:kern w:val="0"/>
          <w:sz w:val="32"/>
          <w:szCs w:val="32"/>
        </w:rPr>
        <w:t>3门（发酵工程（梁宝东2016.12）食品工程原理（刘静2016.12）生物分离工程（姜洁2016.12）（目前</w:t>
      </w:r>
      <w:r w:rsidRPr="00242FE0">
        <w:rPr>
          <w:rFonts w:ascii="仿宋_GB2312" w:eastAsia="仿宋_GB2312" w:cs="仿宋_GB2312"/>
          <w:kern w:val="0"/>
          <w:sz w:val="32"/>
          <w:szCs w:val="32"/>
        </w:rPr>
        <w:t>共</w:t>
      </w:r>
      <w:r w:rsidRPr="00242FE0">
        <w:rPr>
          <w:rFonts w:ascii="仿宋_GB2312" w:eastAsia="仿宋_GB2312" w:cs="仿宋_GB2312" w:hint="eastAsia"/>
          <w:kern w:val="0"/>
          <w:sz w:val="32"/>
          <w:szCs w:val="32"/>
        </w:rPr>
        <w:t>8</w:t>
      </w:r>
      <w:r w:rsidRPr="00242FE0">
        <w:rPr>
          <w:rFonts w:ascii="仿宋_GB2312" w:eastAsia="仿宋_GB2312" w:cs="仿宋_GB2312" w:hint="eastAsia"/>
          <w:kern w:val="0"/>
          <w:sz w:val="32"/>
          <w:szCs w:val="32"/>
        </w:rPr>
        <w:lastRenderedPageBreak/>
        <w:t>门）。获批合格课程27 门；优质课程18 门；并</w:t>
      </w:r>
      <w:r w:rsidRPr="00242FE0">
        <w:rPr>
          <w:rFonts w:ascii="仿宋_GB2312" w:eastAsia="仿宋_GB2312" w:cs="仿宋_GB2312"/>
          <w:kern w:val="0"/>
          <w:sz w:val="32"/>
          <w:szCs w:val="32"/>
        </w:rPr>
        <w:t>根据专业</w:t>
      </w:r>
      <w:r w:rsidRPr="00242FE0">
        <w:rPr>
          <w:rFonts w:ascii="仿宋_GB2312" w:eastAsia="仿宋_GB2312" w:cs="仿宋_GB2312" w:hint="eastAsia"/>
          <w:kern w:val="0"/>
          <w:sz w:val="32"/>
          <w:szCs w:val="32"/>
        </w:rPr>
        <w:t>需求</w:t>
      </w:r>
      <w:r w:rsidRPr="00242FE0">
        <w:rPr>
          <w:rFonts w:ascii="仿宋_GB2312" w:eastAsia="仿宋_GB2312" w:cs="仿宋_GB2312"/>
          <w:kern w:val="0"/>
          <w:sz w:val="32"/>
          <w:szCs w:val="32"/>
        </w:rPr>
        <w:t>，组织相关教师</w:t>
      </w:r>
      <w:r w:rsidRPr="00242FE0">
        <w:rPr>
          <w:rFonts w:ascii="仿宋_GB2312" w:eastAsia="仿宋_GB2312" w:cs="仿宋_GB2312" w:hint="eastAsia"/>
          <w:kern w:val="0"/>
          <w:sz w:val="32"/>
          <w:szCs w:val="32"/>
        </w:rPr>
        <w:t>参编教材多部，其中由我专业教师</w:t>
      </w:r>
      <w:r w:rsidRPr="00242FE0">
        <w:rPr>
          <w:rFonts w:ascii="仿宋_GB2312" w:eastAsia="仿宋_GB2312" w:cs="仿宋_GB2312"/>
          <w:kern w:val="0"/>
          <w:sz w:val="32"/>
          <w:szCs w:val="32"/>
        </w:rPr>
        <w:t>张爱民老师负责主编</w:t>
      </w:r>
      <w:r w:rsidRPr="00242FE0">
        <w:rPr>
          <w:rFonts w:ascii="仿宋_GB2312" w:eastAsia="仿宋_GB2312" w:cs="仿宋_GB2312" w:hint="eastAsia"/>
          <w:kern w:val="0"/>
          <w:sz w:val="32"/>
          <w:szCs w:val="32"/>
        </w:rPr>
        <w:t>了“食品科学与工程专业实验实习指导用书”1部。</w:t>
      </w:r>
    </w:p>
    <w:p w:rsidR="00242FE0" w:rsidRPr="00242FE0" w:rsidRDefault="00242FE0" w:rsidP="00242FE0">
      <w:pPr>
        <w:spacing w:line="360" w:lineRule="auto"/>
        <w:ind w:firstLineChars="150" w:firstLine="480"/>
        <w:rPr>
          <w:rFonts w:ascii="仿宋_GB2312" w:eastAsia="仿宋_GB2312" w:cs="仿宋_GB2312"/>
          <w:kern w:val="0"/>
          <w:sz w:val="32"/>
          <w:szCs w:val="32"/>
        </w:rPr>
      </w:pPr>
      <w:r w:rsidRPr="00242FE0">
        <w:rPr>
          <w:rFonts w:ascii="仿宋_GB2312" w:eastAsia="仿宋_GB2312" w:cs="仿宋_GB2312" w:hint="eastAsia"/>
          <w:kern w:val="0"/>
          <w:sz w:val="32"/>
          <w:szCs w:val="32"/>
        </w:rPr>
        <w:t>4.教学</w:t>
      </w:r>
      <w:r w:rsidRPr="00242FE0">
        <w:rPr>
          <w:rFonts w:ascii="仿宋_GB2312" w:eastAsia="仿宋_GB2312" w:cs="仿宋_GB2312"/>
          <w:kern w:val="0"/>
          <w:sz w:val="32"/>
          <w:szCs w:val="32"/>
        </w:rPr>
        <w:t>质量监控</w:t>
      </w:r>
      <w:r>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在</w:t>
      </w:r>
      <w:r w:rsidRPr="00242FE0">
        <w:rPr>
          <w:rFonts w:ascii="仿宋_GB2312" w:eastAsia="仿宋_GB2312" w:cs="仿宋_GB2312"/>
          <w:kern w:val="0"/>
          <w:sz w:val="32"/>
          <w:szCs w:val="32"/>
        </w:rPr>
        <w:t>系</w:t>
      </w:r>
      <w:r w:rsidRPr="00242FE0">
        <w:rPr>
          <w:rFonts w:ascii="仿宋_GB2312" w:eastAsia="仿宋_GB2312" w:cs="仿宋_GB2312" w:hint="eastAsia"/>
          <w:kern w:val="0"/>
          <w:sz w:val="32"/>
          <w:szCs w:val="32"/>
        </w:rPr>
        <w:t>领导</w:t>
      </w:r>
      <w:r w:rsidRPr="00242FE0">
        <w:rPr>
          <w:rFonts w:ascii="仿宋_GB2312" w:eastAsia="仿宋_GB2312" w:cs="仿宋_GB2312"/>
          <w:kern w:val="0"/>
          <w:sz w:val="32"/>
          <w:szCs w:val="32"/>
        </w:rPr>
        <w:t>和教学督导小组</w:t>
      </w:r>
      <w:r w:rsidRPr="00242FE0">
        <w:rPr>
          <w:rFonts w:ascii="仿宋_GB2312" w:eastAsia="仿宋_GB2312" w:cs="仿宋_GB2312" w:hint="eastAsia"/>
          <w:kern w:val="0"/>
          <w:sz w:val="32"/>
          <w:szCs w:val="32"/>
        </w:rPr>
        <w:t>组织</w:t>
      </w:r>
      <w:r w:rsidRPr="00242FE0">
        <w:rPr>
          <w:rFonts w:ascii="仿宋_GB2312" w:eastAsia="仿宋_GB2312" w:cs="仿宋_GB2312"/>
          <w:kern w:val="0"/>
          <w:sz w:val="32"/>
          <w:szCs w:val="32"/>
        </w:rPr>
        <w:t>下，</w:t>
      </w:r>
      <w:r w:rsidRPr="00242FE0">
        <w:rPr>
          <w:rFonts w:ascii="仿宋_GB2312" w:eastAsia="仿宋_GB2312" w:cs="仿宋_GB2312" w:hint="eastAsia"/>
          <w:kern w:val="0"/>
          <w:sz w:val="32"/>
          <w:szCs w:val="32"/>
        </w:rPr>
        <w:t>系</w:t>
      </w:r>
      <w:r w:rsidRPr="00242FE0">
        <w:rPr>
          <w:rFonts w:ascii="仿宋_GB2312" w:eastAsia="仿宋_GB2312" w:cs="仿宋_GB2312"/>
          <w:kern w:val="0"/>
          <w:sz w:val="32"/>
          <w:szCs w:val="32"/>
        </w:rPr>
        <w:t>负责人及各教学督导小组成员</w:t>
      </w:r>
      <w:r w:rsidRPr="00242FE0">
        <w:rPr>
          <w:rFonts w:ascii="仿宋_GB2312" w:eastAsia="仿宋_GB2312" w:cs="仿宋_GB2312" w:hint="eastAsia"/>
          <w:kern w:val="0"/>
          <w:sz w:val="32"/>
          <w:szCs w:val="32"/>
        </w:rPr>
        <w:t>广泛</w:t>
      </w:r>
      <w:r w:rsidRPr="00242FE0">
        <w:rPr>
          <w:rFonts w:ascii="仿宋_GB2312" w:eastAsia="仿宋_GB2312" w:cs="仿宋_GB2312"/>
          <w:kern w:val="0"/>
          <w:sz w:val="32"/>
          <w:szCs w:val="32"/>
        </w:rPr>
        <w:t>听取了青年教师的</w:t>
      </w:r>
      <w:r w:rsidRPr="00242FE0">
        <w:rPr>
          <w:rFonts w:ascii="仿宋_GB2312" w:eastAsia="仿宋_GB2312" w:cs="仿宋_GB2312" w:hint="eastAsia"/>
          <w:kern w:val="0"/>
          <w:sz w:val="32"/>
          <w:szCs w:val="32"/>
        </w:rPr>
        <w:t>课程</w:t>
      </w:r>
      <w:r w:rsidRPr="00242FE0">
        <w:rPr>
          <w:rFonts w:ascii="仿宋_GB2312" w:eastAsia="仿宋_GB2312" w:cs="仿宋_GB2312"/>
          <w:kern w:val="0"/>
          <w:sz w:val="32"/>
          <w:szCs w:val="32"/>
        </w:rPr>
        <w:t>教学</w:t>
      </w:r>
      <w:r w:rsidRPr="00242FE0">
        <w:rPr>
          <w:rFonts w:ascii="仿宋_GB2312" w:eastAsia="仿宋_GB2312" w:cs="仿宋_GB2312" w:hint="eastAsia"/>
          <w:kern w:val="0"/>
          <w:sz w:val="32"/>
          <w:szCs w:val="32"/>
        </w:rPr>
        <w:t>，</w:t>
      </w:r>
      <w:r w:rsidRPr="00242FE0">
        <w:rPr>
          <w:rFonts w:ascii="仿宋_GB2312" w:eastAsia="仿宋_GB2312" w:cs="仿宋_GB2312"/>
          <w:kern w:val="0"/>
          <w:sz w:val="32"/>
          <w:szCs w:val="32"/>
        </w:rPr>
        <w:t>并对教学</w:t>
      </w:r>
      <w:r w:rsidRPr="00242FE0">
        <w:rPr>
          <w:rFonts w:ascii="仿宋_GB2312" w:eastAsia="仿宋_GB2312" w:cs="仿宋_GB2312" w:hint="eastAsia"/>
          <w:kern w:val="0"/>
          <w:sz w:val="32"/>
          <w:szCs w:val="32"/>
        </w:rPr>
        <w:t>过程</w:t>
      </w:r>
      <w:r w:rsidRPr="00242FE0">
        <w:rPr>
          <w:rFonts w:ascii="仿宋_GB2312" w:eastAsia="仿宋_GB2312" w:cs="仿宋_GB2312"/>
          <w:kern w:val="0"/>
          <w:sz w:val="32"/>
          <w:szCs w:val="32"/>
        </w:rPr>
        <w:t>提出了</w:t>
      </w:r>
      <w:r w:rsidRPr="00242FE0">
        <w:rPr>
          <w:rFonts w:ascii="仿宋_GB2312" w:eastAsia="仿宋_GB2312" w:cs="仿宋_GB2312" w:hint="eastAsia"/>
          <w:kern w:val="0"/>
          <w:sz w:val="32"/>
          <w:szCs w:val="32"/>
        </w:rPr>
        <w:t>针对</w:t>
      </w:r>
      <w:r w:rsidRPr="00242FE0">
        <w:rPr>
          <w:rFonts w:ascii="仿宋_GB2312" w:eastAsia="仿宋_GB2312" w:cs="仿宋_GB2312"/>
          <w:kern w:val="0"/>
          <w:sz w:val="32"/>
          <w:szCs w:val="32"/>
        </w:rPr>
        <w:t>性的指导意见。</w:t>
      </w:r>
      <w:r w:rsidRPr="00242FE0">
        <w:rPr>
          <w:rFonts w:ascii="仿宋_GB2312" w:eastAsia="仿宋_GB2312" w:cs="仿宋_GB2312" w:hint="eastAsia"/>
          <w:kern w:val="0"/>
          <w:sz w:val="32"/>
          <w:szCs w:val="32"/>
        </w:rPr>
        <w:t>在此基础</w:t>
      </w:r>
      <w:r w:rsidRPr="00242FE0">
        <w:rPr>
          <w:rFonts w:ascii="仿宋_GB2312" w:eastAsia="仿宋_GB2312" w:cs="仿宋_GB2312"/>
          <w:kern w:val="0"/>
          <w:sz w:val="32"/>
          <w:szCs w:val="32"/>
        </w:rPr>
        <w:t>上积极组织优秀</w:t>
      </w:r>
      <w:r w:rsidRPr="00242FE0">
        <w:rPr>
          <w:rFonts w:ascii="仿宋_GB2312" w:eastAsia="仿宋_GB2312" w:cs="仿宋_GB2312" w:hint="eastAsia"/>
          <w:kern w:val="0"/>
          <w:sz w:val="32"/>
          <w:szCs w:val="32"/>
        </w:rPr>
        <w:t>青年</w:t>
      </w:r>
      <w:r w:rsidRPr="00242FE0">
        <w:rPr>
          <w:rFonts w:ascii="仿宋_GB2312" w:eastAsia="仿宋_GB2312" w:cs="仿宋_GB2312"/>
          <w:kern w:val="0"/>
          <w:sz w:val="32"/>
          <w:szCs w:val="32"/>
        </w:rPr>
        <w:t>教师</w:t>
      </w:r>
      <w:r w:rsidRPr="00242FE0">
        <w:rPr>
          <w:rFonts w:ascii="仿宋_GB2312" w:eastAsia="仿宋_GB2312" w:cs="仿宋_GB2312" w:hint="eastAsia"/>
          <w:kern w:val="0"/>
          <w:sz w:val="32"/>
          <w:szCs w:val="32"/>
        </w:rPr>
        <w:t>参加</w:t>
      </w:r>
      <w:r w:rsidRPr="00242FE0">
        <w:rPr>
          <w:rFonts w:ascii="仿宋_GB2312" w:eastAsia="仿宋_GB2312" w:cs="仿宋_GB2312"/>
          <w:kern w:val="0"/>
          <w:sz w:val="32"/>
          <w:szCs w:val="32"/>
        </w:rPr>
        <w:t>教学能力比赛</w:t>
      </w:r>
      <w:r w:rsidRPr="00242FE0">
        <w:rPr>
          <w:rFonts w:ascii="仿宋_GB2312" w:eastAsia="仿宋_GB2312" w:cs="仿宋_GB2312" w:hint="eastAsia"/>
          <w:kern w:val="0"/>
          <w:sz w:val="32"/>
          <w:szCs w:val="32"/>
        </w:rPr>
        <w:t>，我系两名</w:t>
      </w:r>
      <w:r w:rsidRPr="00242FE0">
        <w:rPr>
          <w:rFonts w:ascii="仿宋_GB2312" w:eastAsia="仿宋_GB2312" w:cs="仿宋_GB2312"/>
          <w:kern w:val="0"/>
          <w:sz w:val="32"/>
          <w:szCs w:val="32"/>
        </w:rPr>
        <w:t>教师</w:t>
      </w:r>
      <w:r w:rsidRPr="00242FE0">
        <w:rPr>
          <w:rFonts w:ascii="仿宋_GB2312" w:eastAsia="仿宋_GB2312" w:cs="仿宋_GB2312" w:hint="eastAsia"/>
          <w:kern w:val="0"/>
          <w:sz w:val="32"/>
          <w:szCs w:val="32"/>
        </w:rPr>
        <w:t>在</w:t>
      </w:r>
      <w:r w:rsidRPr="00242FE0">
        <w:rPr>
          <w:rFonts w:ascii="仿宋_GB2312" w:eastAsia="仿宋_GB2312" w:cs="仿宋_GB2312"/>
          <w:kern w:val="0"/>
          <w:sz w:val="32"/>
          <w:szCs w:val="32"/>
        </w:rPr>
        <w:t>青年教师教学比赛，分别获得</w:t>
      </w:r>
      <w:r w:rsidRPr="00242FE0">
        <w:rPr>
          <w:rFonts w:ascii="仿宋_GB2312" w:eastAsia="仿宋_GB2312" w:cs="仿宋_GB2312" w:hint="eastAsia"/>
          <w:kern w:val="0"/>
          <w:sz w:val="32"/>
          <w:szCs w:val="32"/>
        </w:rPr>
        <w:t>一等奖（彭浩）</w:t>
      </w:r>
      <w:r w:rsidRPr="00242FE0">
        <w:rPr>
          <w:rFonts w:ascii="仿宋_GB2312" w:eastAsia="仿宋_GB2312" w:cs="仿宋_GB2312"/>
          <w:kern w:val="0"/>
          <w:sz w:val="32"/>
          <w:szCs w:val="32"/>
        </w:rPr>
        <w:t>和</w:t>
      </w:r>
      <w:r w:rsidRPr="00242FE0">
        <w:rPr>
          <w:rFonts w:ascii="仿宋_GB2312" w:eastAsia="仿宋_GB2312" w:cs="仿宋_GB2312" w:hint="eastAsia"/>
          <w:kern w:val="0"/>
          <w:sz w:val="32"/>
          <w:szCs w:val="32"/>
        </w:rPr>
        <w:t>三等奖（杨永涛）</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其中</w:t>
      </w:r>
      <w:r w:rsidRPr="00242FE0">
        <w:rPr>
          <w:rFonts w:ascii="仿宋_GB2312" w:eastAsia="仿宋_GB2312" w:cs="仿宋_GB2312"/>
          <w:kern w:val="0"/>
          <w:sz w:val="32"/>
          <w:szCs w:val="32"/>
        </w:rPr>
        <w:t>一名教师</w:t>
      </w:r>
      <w:r w:rsidRPr="00242FE0">
        <w:rPr>
          <w:rFonts w:ascii="仿宋_GB2312" w:eastAsia="仿宋_GB2312" w:cs="仿宋_GB2312" w:hint="eastAsia"/>
          <w:kern w:val="0"/>
          <w:sz w:val="32"/>
          <w:szCs w:val="32"/>
        </w:rPr>
        <w:t>被</w:t>
      </w:r>
      <w:r w:rsidRPr="00242FE0">
        <w:rPr>
          <w:rFonts w:ascii="仿宋_GB2312" w:eastAsia="仿宋_GB2312" w:cs="仿宋_GB2312"/>
          <w:kern w:val="0"/>
          <w:sz w:val="32"/>
          <w:szCs w:val="32"/>
        </w:rPr>
        <w:t>推荐参加省教学比赛，</w:t>
      </w:r>
      <w:r w:rsidRPr="00242FE0">
        <w:rPr>
          <w:rFonts w:ascii="仿宋_GB2312" w:eastAsia="仿宋_GB2312" w:cs="仿宋_GB2312" w:hint="eastAsia"/>
          <w:kern w:val="0"/>
          <w:sz w:val="32"/>
          <w:szCs w:val="32"/>
        </w:rPr>
        <w:t>并</w:t>
      </w:r>
      <w:r w:rsidRPr="00242FE0">
        <w:rPr>
          <w:rFonts w:ascii="仿宋_GB2312" w:eastAsia="仿宋_GB2312" w:cs="仿宋_GB2312"/>
          <w:kern w:val="0"/>
          <w:sz w:val="32"/>
          <w:szCs w:val="32"/>
        </w:rPr>
        <w:t>获得二等</w:t>
      </w:r>
      <w:r w:rsidRPr="00242FE0">
        <w:rPr>
          <w:rFonts w:ascii="仿宋_GB2312" w:eastAsia="仿宋_GB2312" w:cs="仿宋_GB2312" w:hint="eastAsia"/>
          <w:kern w:val="0"/>
          <w:sz w:val="32"/>
          <w:szCs w:val="32"/>
        </w:rPr>
        <w:t>奖（彭浩）</w:t>
      </w:r>
      <w:r w:rsidRPr="00242FE0">
        <w:rPr>
          <w:rFonts w:ascii="仿宋_GB2312" w:eastAsia="仿宋_GB2312" w:cs="仿宋_GB2312"/>
          <w:kern w:val="0"/>
          <w:sz w:val="32"/>
          <w:szCs w:val="32"/>
        </w:rPr>
        <w:t>。</w:t>
      </w:r>
    </w:p>
    <w:p w:rsidR="00242FE0" w:rsidRPr="00242FE0" w:rsidRDefault="00242FE0" w:rsidP="00242FE0">
      <w:pPr>
        <w:spacing w:line="360" w:lineRule="auto"/>
        <w:ind w:firstLineChars="150" w:firstLine="480"/>
        <w:rPr>
          <w:rFonts w:ascii="仿宋_GB2312" w:eastAsia="仿宋_GB2312" w:cs="仿宋_GB2312"/>
          <w:kern w:val="0"/>
          <w:sz w:val="32"/>
          <w:szCs w:val="32"/>
        </w:rPr>
      </w:pPr>
      <w:r w:rsidRPr="00242FE0">
        <w:rPr>
          <w:rFonts w:ascii="仿宋_GB2312" w:eastAsia="仿宋_GB2312" w:cs="仿宋_GB2312" w:hint="eastAsia"/>
          <w:kern w:val="0"/>
          <w:sz w:val="32"/>
          <w:szCs w:val="32"/>
        </w:rPr>
        <w:t>5.教学</w:t>
      </w:r>
      <w:r w:rsidRPr="00242FE0">
        <w:rPr>
          <w:rFonts w:ascii="仿宋_GB2312" w:eastAsia="仿宋_GB2312" w:cs="仿宋_GB2312"/>
          <w:kern w:val="0"/>
          <w:sz w:val="32"/>
          <w:szCs w:val="32"/>
        </w:rPr>
        <w:t>效果</w:t>
      </w:r>
      <w:r>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在</w:t>
      </w:r>
      <w:r w:rsidRPr="00242FE0">
        <w:rPr>
          <w:rFonts w:ascii="仿宋_GB2312" w:eastAsia="仿宋_GB2312" w:cs="仿宋_GB2312"/>
          <w:kern w:val="0"/>
          <w:sz w:val="32"/>
          <w:szCs w:val="32"/>
        </w:rPr>
        <w:t>系领导</w:t>
      </w:r>
      <w:r w:rsidRPr="00242FE0">
        <w:rPr>
          <w:rFonts w:ascii="仿宋_GB2312" w:eastAsia="仿宋_GB2312" w:cs="仿宋_GB2312" w:hint="eastAsia"/>
          <w:kern w:val="0"/>
          <w:sz w:val="32"/>
          <w:szCs w:val="32"/>
        </w:rPr>
        <w:t>的</w:t>
      </w:r>
      <w:r w:rsidRPr="00242FE0">
        <w:rPr>
          <w:rFonts w:ascii="仿宋_GB2312" w:eastAsia="仿宋_GB2312" w:cs="仿宋_GB2312"/>
          <w:kern w:val="0"/>
          <w:sz w:val="32"/>
          <w:szCs w:val="32"/>
        </w:rPr>
        <w:t>组织系</w:t>
      </w:r>
      <w:r w:rsidRPr="00242FE0">
        <w:rPr>
          <w:rFonts w:ascii="仿宋_GB2312" w:eastAsia="仿宋_GB2312" w:cs="仿宋_GB2312" w:hint="eastAsia"/>
          <w:kern w:val="0"/>
          <w:sz w:val="32"/>
          <w:szCs w:val="32"/>
        </w:rPr>
        <w:t>下</w:t>
      </w:r>
      <w:r w:rsidRPr="00242FE0">
        <w:rPr>
          <w:rFonts w:ascii="仿宋_GB2312" w:eastAsia="仿宋_GB2312" w:cs="仿宋_GB2312"/>
          <w:kern w:val="0"/>
          <w:sz w:val="32"/>
          <w:szCs w:val="32"/>
        </w:rPr>
        <w:t>和全体老师的引导</w:t>
      </w:r>
      <w:r w:rsidRPr="00242FE0">
        <w:rPr>
          <w:rFonts w:ascii="仿宋_GB2312" w:eastAsia="仿宋_GB2312" w:cs="仿宋_GB2312" w:hint="eastAsia"/>
          <w:kern w:val="0"/>
          <w:sz w:val="32"/>
          <w:szCs w:val="32"/>
        </w:rPr>
        <w:t>，2016届</w:t>
      </w:r>
      <w:r w:rsidRPr="00242FE0">
        <w:rPr>
          <w:rFonts w:ascii="仿宋_GB2312" w:eastAsia="仿宋_GB2312" w:cs="仿宋_GB2312"/>
          <w:kern w:val="0"/>
          <w:sz w:val="32"/>
          <w:szCs w:val="32"/>
        </w:rPr>
        <w:t>毕业生的</w:t>
      </w:r>
      <w:r w:rsidRPr="00242FE0">
        <w:rPr>
          <w:rFonts w:ascii="仿宋_GB2312" w:eastAsia="仿宋_GB2312" w:cs="仿宋_GB2312" w:hint="eastAsia"/>
          <w:kern w:val="0"/>
          <w:sz w:val="32"/>
          <w:szCs w:val="32"/>
        </w:rPr>
        <w:t>考研</w:t>
      </w:r>
      <w:r w:rsidRPr="00242FE0">
        <w:rPr>
          <w:rFonts w:ascii="仿宋_GB2312" w:eastAsia="仿宋_GB2312" w:cs="仿宋_GB2312"/>
          <w:kern w:val="0"/>
          <w:sz w:val="32"/>
          <w:szCs w:val="32"/>
        </w:rPr>
        <w:t>通过率达到了总学生人数的</w:t>
      </w:r>
      <w:r w:rsidRPr="00242FE0">
        <w:rPr>
          <w:rFonts w:ascii="仿宋_GB2312" w:eastAsia="仿宋_GB2312" w:cs="仿宋_GB2312" w:hint="eastAsia"/>
          <w:kern w:val="0"/>
          <w:sz w:val="32"/>
          <w:szCs w:val="32"/>
        </w:rPr>
        <w:t>28</w:t>
      </w:r>
      <w:r w:rsidR="00144F78">
        <w:rPr>
          <w:rFonts w:ascii="仿宋_GB2312" w:eastAsia="仿宋_GB2312" w:cs="仿宋_GB2312" w:hint="eastAsia"/>
          <w:kern w:val="0"/>
          <w:sz w:val="32"/>
          <w:szCs w:val="32"/>
        </w:rPr>
        <w:t>.</w:t>
      </w:r>
      <w:r w:rsidRPr="00242FE0">
        <w:rPr>
          <w:rFonts w:ascii="仿宋_GB2312" w:eastAsia="仿宋_GB2312" w:cs="仿宋_GB2312" w:hint="eastAsia"/>
          <w:kern w:val="0"/>
          <w:sz w:val="32"/>
          <w:szCs w:val="32"/>
        </w:rPr>
        <w:t>5</w:t>
      </w:r>
      <w:r w:rsidRPr="00242FE0">
        <w:rPr>
          <w:rFonts w:ascii="仿宋_GB2312" w:eastAsia="仿宋_GB2312" w:cs="仿宋_GB2312"/>
          <w:kern w:val="0"/>
          <w:sz w:val="32"/>
          <w:szCs w:val="32"/>
        </w:rPr>
        <w:t>%，大学英语四级通过率达到</w:t>
      </w:r>
      <w:r w:rsidRPr="00242FE0">
        <w:rPr>
          <w:rFonts w:ascii="仿宋_GB2312" w:eastAsia="仿宋_GB2312" w:cs="仿宋_GB2312" w:hint="eastAsia"/>
          <w:kern w:val="0"/>
          <w:sz w:val="32"/>
          <w:szCs w:val="32"/>
        </w:rPr>
        <w:t>71.56</w:t>
      </w:r>
      <w:r w:rsidRPr="00242FE0">
        <w:rPr>
          <w:rFonts w:ascii="仿宋_GB2312" w:eastAsia="仿宋_GB2312" w:cs="仿宋_GB2312"/>
          <w:kern w:val="0"/>
          <w:sz w:val="32"/>
          <w:szCs w:val="32"/>
        </w:rPr>
        <w:t>%。</w:t>
      </w:r>
      <w:r w:rsidRPr="00242FE0">
        <w:rPr>
          <w:rFonts w:ascii="仿宋_GB2312" w:eastAsia="仿宋_GB2312" w:cs="仿宋_GB2312" w:hint="eastAsia"/>
          <w:kern w:val="0"/>
          <w:sz w:val="32"/>
          <w:szCs w:val="32"/>
        </w:rPr>
        <w:t>在109名</w:t>
      </w:r>
      <w:r w:rsidRPr="00242FE0">
        <w:rPr>
          <w:rFonts w:ascii="仿宋_GB2312" w:eastAsia="仿宋_GB2312" w:cs="仿宋_GB2312"/>
          <w:kern w:val="0"/>
          <w:sz w:val="32"/>
          <w:szCs w:val="32"/>
        </w:rPr>
        <w:t>本科毕业生中</w:t>
      </w:r>
      <w:r w:rsidRPr="00242FE0">
        <w:rPr>
          <w:rFonts w:ascii="仿宋_GB2312" w:eastAsia="仿宋_GB2312" w:cs="仿宋_GB2312" w:hint="eastAsia"/>
          <w:kern w:val="0"/>
          <w:sz w:val="32"/>
          <w:szCs w:val="32"/>
        </w:rPr>
        <w:t>5人</w:t>
      </w:r>
      <w:r w:rsidRPr="00242FE0">
        <w:rPr>
          <w:rFonts w:ascii="仿宋_GB2312" w:eastAsia="仿宋_GB2312" w:cs="仿宋_GB2312"/>
          <w:kern w:val="0"/>
          <w:sz w:val="32"/>
          <w:szCs w:val="32"/>
        </w:rPr>
        <w:t>考取了公务员或者选调生</w:t>
      </w:r>
      <w:r w:rsidRPr="00242FE0">
        <w:rPr>
          <w:rFonts w:ascii="仿宋_GB2312" w:eastAsia="仿宋_GB2312" w:cs="仿宋_GB2312" w:hint="eastAsia"/>
          <w:kern w:val="0"/>
          <w:sz w:val="32"/>
          <w:szCs w:val="32"/>
        </w:rPr>
        <w:t>（季长龙、仲伟伟、赵雪梅、何义德、孙晓宁），占总人数的4.59%</w:t>
      </w:r>
      <w:r w:rsidRPr="00242FE0">
        <w:rPr>
          <w:rFonts w:ascii="仿宋_GB2312" w:eastAsia="仿宋_GB2312" w:cs="仿宋_GB2312"/>
          <w:kern w:val="0"/>
          <w:sz w:val="32"/>
          <w:szCs w:val="32"/>
        </w:rPr>
        <w:t>。</w:t>
      </w:r>
    </w:p>
    <w:p w:rsidR="002B2247" w:rsidRDefault="002B2247" w:rsidP="00BF1F83">
      <w:pPr>
        <w:spacing w:line="360" w:lineRule="auto"/>
        <w:ind w:firstLineChars="209" w:firstLine="669"/>
        <w:rPr>
          <w:rFonts w:ascii="黑体" w:eastAsia="黑体" w:hAnsi="宋体" w:cs="黑体"/>
          <w:sz w:val="32"/>
          <w:szCs w:val="32"/>
        </w:rPr>
      </w:pPr>
      <w:r>
        <w:rPr>
          <w:rFonts w:ascii="黑体" w:eastAsia="黑体" w:hAnsi="宋体" w:cs="黑体" w:hint="eastAsia"/>
          <w:sz w:val="32"/>
          <w:szCs w:val="32"/>
        </w:rPr>
        <w:t>三</w:t>
      </w:r>
      <w:r w:rsidRPr="002B2247">
        <w:rPr>
          <w:rFonts w:ascii="黑体" w:eastAsia="黑体" w:hAnsi="宋体" w:cs="黑体" w:hint="eastAsia"/>
          <w:sz w:val="32"/>
          <w:szCs w:val="32"/>
        </w:rPr>
        <w:t>、科研工作</w:t>
      </w:r>
    </w:p>
    <w:p w:rsidR="00564999" w:rsidRPr="00777436" w:rsidRDefault="002B2247" w:rsidP="00777436">
      <w:pPr>
        <w:autoSpaceDE w:val="0"/>
        <w:autoSpaceDN w:val="0"/>
        <w:adjustRightInd w:val="0"/>
        <w:spacing w:line="360" w:lineRule="auto"/>
        <w:ind w:firstLineChars="150" w:firstLine="482"/>
        <w:rPr>
          <w:rFonts w:ascii="仿宋_GB2312" w:eastAsia="仿宋_GB2312" w:hAnsi="宋体" w:cs="仿宋_GB2312"/>
          <w:b/>
          <w:sz w:val="32"/>
          <w:szCs w:val="32"/>
        </w:rPr>
      </w:pPr>
      <w:r w:rsidRPr="00777436">
        <w:rPr>
          <w:rFonts w:ascii="仿宋_GB2312" w:eastAsia="仿宋_GB2312" w:hAnsi="宋体" w:cs="仿宋_GB2312" w:hint="eastAsia"/>
          <w:b/>
          <w:sz w:val="32"/>
          <w:szCs w:val="32"/>
        </w:rPr>
        <w:t>（一）科研项目</w:t>
      </w:r>
    </w:p>
    <w:p w:rsidR="00564999" w:rsidRDefault="00564999" w:rsidP="00564999">
      <w:pPr>
        <w:autoSpaceDE w:val="0"/>
        <w:autoSpaceDN w:val="0"/>
        <w:adjustRightInd w:val="0"/>
        <w:spacing w:line="360" w:lineRule="auto"/>
        <w:ind w:firstLineChars="250" w:firstLine="800"/>
        <w:rPr>
          <w:rFonts w:ascii="仿宋_GB2312" w:eastAsia="仿宋_GB2312" w:cs="仿宋_GB2312"/>
          <w:kern w:val="0"/>
          <w:sz w:val="32"/>
          <w:szCs w:val="32"/>
        </w:rPr>
      </w:pPr>
      <w:r>
        <w:rPr>
          <w:rFonts w:ascii="仿宋_GB2312" w:eastAsia="仿宋_GB2312" w:cs="仿宋_GB2312" w:hint="eastAsia"/>
          <w:kern w:val="0"/>
          <w:sz w:val="32"/>
          <w:szCs w:val="32"/>
        </w:rPr>
        <w:t>1.</w:t>
      </w:r>
      <w:r w:rsidR="002B2247" w:rsidRPr="00564999">
        <w:rPr>
          <w:rFonts w:ascii="仿宋_GB2312" w:eastAsia="仿宋_GB2312" w:cs="仿宋_GB2312" w:hint="eastAsia"/>
          <w:kern w:val="0"/>
          <w:sz w:val="32"/>
          <w:szCs w:val="32"/>
        </w:rPr>
        <w:t>系积极申报各类科研项目，申报国家自然科学基金2项、山东省重点研发计划（重大关键技术）2项、山东省高等学校科技计划项目3项。申报获得济宁学院青年科研基金1项、博士科研启动金专项1项。</w:t>
      </w:r>
      <w:r>
        <w:rPr>
          <w:rFonts w:ascii="仿宋_GB2312" w:eastAsia="仿宋_GB2312" w:cs="仿宋_GB2312" w:hint="eastAsia"/>
          <w:kern w:val="0"/>
          <w:sz w:val="32"/>
          <w:szCs w:val="32"/>
        </w:rPr>
        <w:t xml:space="preserve"> </w:t>
      </w:r>
    </w:p>
    <w:p w:rsidR="002B2247" w:rsidRDefault="00144F78" w:rsidP="00BF1F83">
      <w:pPr>
        <w:autoSpaceDE w:val="0"/>
        <w:autoSpaceDN w:val="0"/>
        <w:adjustRightInd w:val="0"/>
        <w:spacing w:line="360"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w:t>
      </w:r>
      <w:r w:rsidR="00564999">
        <w:rPr>
          <w:rFonts w:ascii="仿宋_GB2312" w:eastAsia="仿宋_GB2312" w:cs="仿宋_GB2312" w:hint="eastAsia"/>
          <w:kern w:val="0"/>
          <w:sz w:val="32"/>
          <w:szCs w:val="32"/>
        </w:rPr>
        <w:t>.</w:t>
      </w:r>
      <w:r>
        <w:rPr>
          <w:rFonts w:ascii="仿宋_GB2312" w:eastAsia="仿宋_GB2312" w:cs="仿宋_GB2312" w:hint="eastAsia"/>
          <w:kern w:val="0"/>
          <w:sz w:val="32"/>
          <w:szCs w:val="32"/>
        </w:rPr>
        <w:t>依托生物化学与分子生物学省级重点学科，获批</w:t>
      </w:r>
      <w:r w:rsidR="002B2247" w:rsidRPr="00564999">
        <w:rPr>
          <w:rFonts w:ascii="仿宋_GB2312" w:eastAsia="仿宋_GB2312" w:cs="仿宋_GB2312" w:hint="eastAsia"/>
          <w:kern w:val="0"/>
          <w:sz w:val="32"/>
          <w:szCs w:val="32"/>
        </w:rPr>
        <w:t>农产品高值化加工、生物氢烷气2个济宁市工程技术研究中心，针对济宁地区食品和能源环保领域的重大技术问题进行攻关，持续不断地创造新成果，开发新技术，并进行工程化研究，为产业化提供成熟、配套的技术、工</w:t>
      </w:r>
      <w:r w:rsidR="002B2247" w:rsidRPr="00564999">
        <w:rPr>
          <w:rFonts w:ascii="仿宋_GB2312" w:eastAsia="仿宋_GB2312" w:cs="仿宋_GB2312" w:hint="eastAsia"/>
          <w:kern w:val="0"/>
          <w:sz w:val="32"/>
          <w:szCs w:val="32"/>
        </w:rPr>
        <w:lastRenderedPageBreak/>
        <w:t>艺、装备和新产品，促进校企产学研合作。</w:t>
      </w:r>
    </w:p>
    <w:p w:rsidR="00564999" w:rsidRPr="00777436" w:rsidRDefault="00564999" w:rsidP="00777436">
      <w:pPr>
        <w:autoSpaceDE w:val="0"/>
        <w:autoSpaceDN w:val="0"/>
        <w:adjustRightInd w:val="0"/>
        <w:spacing w:line="360" w:lineRule="auto"/>
        <w:ind w:firstLineChars="150" w:firstLine="482"/>
        <w:rPr>
          <w:rFonts w:ascii="仿宋_GB2312" w:eastAsia="仿宋_GB2312" w:hAnsi="宋体" w:cs="仿宋_GB2312"/>
          <w:b/>
          <w:sz w:val="32"/>
          <w:szCs w:val="32"/>
        </w:rPr>
      </w:pPr>
      <w:r w:rsidRPr="00777436">
        <w:rPr>
          <w:rFonts w:ascii="仿宋_GB2312" w:eastAsia="仿宋_GB2312" w:hAnsi="宋体" w:cs="仿宋_GB2312" w:hint="eastAsia"/>
          <w:b/>
          <w:sz w:val="32"/>
          <w:szCs w:val="32"/>
        </w:rPr>
        <w:t>（二）科研成果</w:t>
      </w:r>
    </w:p>
    <w:p w:rsidR="00564999" w:rsidRPr="00564999" w:rsidRDefault="00564999" w:rsidP="00BF1F83">
      <w:pPr>
        <w:autoSpaceDE w:val="0"/>
        <w:autoSpaceDN w:val="0"/>
        <w:adjustRightInd w:val="0"/>
        <w:spacing w:line="360"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1.</w:t>
      </w:r>
      <w:r w:rsidRPr="00564999">
        <w:rPr>
          <w:rFonts w:ascii="仿宋_GB2312" w:eastAsia="仿宋_GB2312" w:cs="仿宋_GB2312" w:hint="eastAsia"/>
          <w:kern w:val="0"/>
          <w:sz w:val="32"/>
          <w:szCs w:val="32"/>
        </w:rPr>
        <w:t>共发表论文16篇。其中SCI收录1篇、EI收录2篇、核心论文5篇、省级及本科学报8篇。宋文路老师的最新研究成果“Enhancing hydrogen production of Enterobacter aerogenes by heterologous expression of hydrogenase genes originated from Synechocystis sp.”发表在《Bioresource Technology》上，该杂志影响因子达到4.917。</w:t>
      </w:r>
    </w:p>
    <w:p w:rsidR="00564999" w:rsidRDefault="00564999" w:rsidP="00564999">
      <w:pPr>
        <w:autoSpaceDE w:val="0"/>
        <w:autoSpaceDN w:val="0"/>
        <w:adjustRightInd w:val="0"/>
        <w:spacing w:line="360" w:lineRule="auto"/>
        <w:ind w:firstLineChars="250" w:firstLine="800"/>
        <w:rPr>
          <w:rFonts w:ascii="仿宋_GB2312" w:eastAsia="仿宋_GB2312" w:cs="仿宋_GB2312"/>
          <w:kern w:val="0"/>
          <w:sz w:val="32"/>
          <w:szCs w:val="32"/>
        </w:rPr>
      </w:pPr>
      <w:r>
        <w:rPr>
          <w:rFonts w:ascii="仿宋_GB2312" w:eastAsia="仿宋_GB2312" w:cs="仿宋_GB2312" w:hint="eastAsia"/>
          <w:kern w:val="0"/>
          <w:sz w:val="32"/>
          <w:szCs w:val="32"/>
        </w:rPr>
        <w:t>2.</w:t>
      </w:r>
      <w:r w:rsidRPr="00564999">
        <w:rPr>
          <w:rFonts w:ascii="仿宋_GB2312" w:eastAsia="仿宋_GB2312" w:cs="仿宋_GB2312" w:hint="eastAsia"/>
          <w:kern w:val="0"/>
          <w:sz w:val="32"/>
          <w:szCs w:val="32"/>
        </w:rPr>
        <w:t>李湘利老师申请的发明专利“一种热风和微波联合干燥香椿的加工方法”获得授权，专利号ZL201410276457.5。</w:t>
      </w:r>
    </w:p>
    <w:p w:rsidR="00564999" w:rsidRPr="00777436" w:rsidRDefault="00564999" w:rsidP="00777436">
      <w:pPr>
        <w:autoSpaceDE w:val="0"/>
        <w:autoSpaceDN w:val="0"/>
        <w:adjustRightInd w:val="0"/>
        <w:spacing w:line="360" w:lineRule="auto"/>
        <w:ind w:firstLineChars="150" w:firstLine="482"/>
        <w:rPr>
          <w:rFonts w:ascii="仿宋_GB2312" w:eastAsia="仿宋_GB2312" w:hAnsi="宋体" w:cs="仿宋_GB2312"/>
          <w:b/>
          <w:sz w:val="32"/>
          <w:szCs w:val="32"/>
        </w:rPr>
      </w:pPr>
      <w:r w:rsidRPr="00777436">
        <w:rPr>
          <w:rFonts w:ascii="仿宋_GB2312" w:eastAsia="仿宋_GB2312" w:hAnsi="宋体" w:cs="仿宋_GB2312" w:hint="eastAsia"/>
          <w:b/>
          <w:sz w:val="32"/>
          <w:szCs w:val="32"/>
        </w:rPr>
        <w:t>（三）科研奖励</w:t>
      </w:r>
    </w:p>
    <w:p w:rsidR="00BF1F83" w:rsidRDefault="00564999" w:rsidP="00564999">
      <w:pPr>
        <w:autoSpaceDE w:val="0"/>
        <w:autoSpaceDN w:val="0"/>
        <w:adjustRightInd w:val="0"/>
        <w:spacing w:line="360" w:lineRule="auto"/>
        <w:ind w:firstLineChars="250" w:firstLine="800"/>
        <w:rPr>
          <w:rFonts w:ascii="仿宋_GB2312" w:eastAsia="仿宋_GB2312" w:cs="仿宋_GB2312"/>
          <w:kern w:val="0"/>
          <w:sz w:val="32"/>
          <w:szCs w:val="32"/>
        </w:rPr>
      </w:pPr>
      <w:r>
        <w:rPr>
          <w:rFonts w:ascii="仿宋_GB2312" w:eastAsia="仿宋_GB2312" w:cs="仿宋_GB2312" w:hint="eastAsia"/>
          <w:kern w:val="0"/>
          <w:sz w:val="32"/>
          <w:szCs w:val="32"/>
        </w:rPr>
        <w:t>1.</w:t>
      </w:r>
      <w:r w:rsidRPr="00564999">
        <w:rPr>
          <w:rFonts w:ascii="仿宋_GB2312" w:eastAsia="仿宋_GB2312" w:cs="仿宋_GB2312" w:hint="eastAsia"/>
          <w:kern w:val="0"/>
          <w:sz w:val="32"/>
          <w:szCs w:val="32"/>
        </w:rPr>
        <w:t>李彦连老师主持的科研项目“南四湖生物资源的编目、开发及现代生物技术利用”获得济宁学院优秀科研成果奖（自然科学基础研究类）三等奖。</w:t>
      </w:r>
    </w:p>
    <w:p w:rsidR="00564999" w:rsidRDefault="00564999" w:rsidP="00564999">
      <w:pPr>
        <w:autoSpaceDE w:val="0"/>
        <w:autoSpaceDN w:val="0"/>
        <w:adjustRightInd w:val="0"/>
        <w:spacing w:line="360" w:lineRule="auto"/>
        <w:ind w:firstLineChars="250" w:firstLine="800"/>
        <w:rPr>
          <w:rFonts w:ascii="仿宋_GB2312" w:eastAsia="仿宋_GB2312" w:cs="仿宋_GB2312"/>
          <w:kern w:val="0"/>
          <w:sz w:val="32"/>
          <w:szCs w:val="32"/>
        </w:rPr>
      </w:pPr>
      <w:r>
        <w:rPr>
          <w:rFonts w:ascii="仿宋_GB2312" w:eastAsia="仿宋_GB2312" w:cs="仿宋_GB2312" w:hint="eastAsia"/>
          <w:kern w:val="0"/>
          <w:sz w:val="32"/>
          <w:szCs w:val="32"/>
        </w:rPr>
        <w:t>2.</w:t>
      </w:r>
      <w:r w:rsidRPr="00564999">
        <w:rPr>
          <w:rFonts w:ascii="仿宋_GB2312" w:eastAsia="仿宋_GB2312" w:cs="仿宋_GB2312" w:hint="eastAsia"/>
          <w:kern w:val="0"/>
          <w:sz w:val="32"/>
          <w:szCs w:val="32"/>
        </w:rPr>
        <w:t>李湘利老师主持的科研项目“热风微波及联合干燥制备脱水香椿”获得济宁学院优秀科研成果奖（自然科学应用研究类）三等奖。</w:t>
      </w:r>
    </w:p>
    <w:p w:rsidR="00564999" w:rsidRPr="00777436" w:rsidRDefault="00564999" w:rsidP="00777436">
      <w:pPr>
        <w:autoSpaceDE w:val="0"/>
        <w:autoSpaceDN w:val="0"/>
        <w:adjustRightInd w:val="0"/>
        <w:spacing w:line="360" w:lineRule="auto"/>
        <w:ind w:firstLineChars="150" w:firstLine="482"/>
        <w:rPr>
          <w:rFonts w:ascii="仿宋_GB2312" w:eastAsia="仿宋_GB2312" w:hAnsi="宋体" w:cs="仿宋_GB2312"/>
          <w:b/>
          <w:sz w:val="32"/>
          <w:szCs w:val="32"/>
        </w:rPr>
      </w:pPr>
      <w:r w:rsidRPr="00777436">
        <w:rPr>
          <w:rFonts w:ascii="仿宋_GB2312" w:eastAsia="仿宋_GB2312" w:hAnsi="宋体" w:cs="仿宋_GB2312" w:hint="eastAsia"/>
          <w:b/>
          <w:sz w:val="32"/>
          <w:szCs w:val="32"/>
        </w:rPr>
        <w:t>（四）学术交流</w:t>
      </w:r>
    </w:p>
    <w:p w:rsidR="00564999" w:rsidRPr="00564999" w:rsidRDefault="00564999" w:rsidP="00564999">
      <w:pPr>
        <w:autoSpaceDE w:val="0"/>
        <w:autoSpaceDN w:val="0"/>
        <w:adjustRightInd w:val="0"/>
        <w:spacing w:line="360" w:lineRule="auto"/>
        <w:ind w:firstLineChars="250" w:firstLine="800"/>
        <w:rPr>
          <w:rFonts w:ascii="仿宋_GB2312" w:eastAsia="仿宋_GB2312" w:cs="仿宋_GB2312"/>
          <w:kern w:val="0"/>
          <w:sz w:val="32"/>
          <w:szCs w:val="32"/>
        </w:rPr>
      </w:pPr>
      <w:r>
        <w:rPr>
          <w:rFonts w:ascii="仿宋_GB2312" w:eastAsia="仿宋_GB2312" w:cs="仿宋_GB2312" w:hint="eastAsia"/>
          <w:kern w:val="0"/>
          <w:sz w:val="32"/>
          <w:szCs w:val="32"/>
        </w:rPr>
        <w:t>1.</w:t>
      </w:r>
      <w:r w:rsidR="00887A31">
        <w:rPr>
          <w:rFonts w:ascii="仿宋_GB2312" w:eastAsia="仿宋_GB2312" w:cs="仿宋_GB2312" w:hint="eastAsia"/>
          <w:kern w:val="0"/>
          <w:sz w:val="32"/>
          <w:szCs w:val="32"/>
        </w:rPr>
        <w:t>教师</w:t>
      </w:r>
      <w:r w:rsidRPr="00564999">
        <w:rPr>
          <w:rFonts w:ascii="仿宋_GB2312" w:eastAsia="仿宋_GB2312" w:cs="仿宋_GB2312" w:hint="eastAsia"/>
          <w:kern w:val="0"/>
          <w:sz w:val="32"/>
          <w:szCs w:val="32"/>
        </w:rPr>
        <w:t>共参加国内外学术会议6人次。其中宋文路老师参加了第7届国际制氢大会（7th International Conference on Hydrogen Production，ICH2P-2016）），并作分会报告。</w:t>
      </w:r>
    </w:p>
    <w:p w:rsidR="00564999" w:rsidRDefault="00564999" w:rsidP="00564999">
      <w:pPr>
        <w:autoSpaceDE w:val="0"/>
        <w:autoSpaceDN w:val="0"/>
        <w:adjustRightInd w:val="0"/>
        <w:spacing w:line="360" w:lineRule="auto"/>
        <w:ind w:firstLineChars="200" w:firstLine="640"/>
        <w:rPr>
          <w:rFonts w:ascii="仿宋_GB2312" w:eastAsia="仿宋_GB2312" w:cs="仿宋_GB2312"/>
          <w:kern w:val="0"/>
          <w:sz w:val="32"/>
          <w:szCs w:val="32"/>
        </w:rPr>
      </w:pPr>
      <w:r>
        <w:rPr>
          <w:rFonts w:ascii="仿宋_GB2312" w:eastAsia="仿宋_GB2312" w:cs="仿宋_GB2312" w:hint="eastAsia"/>
          <w:kern w:val="0"/>
          <w:sz w:val="32"/>
          <w:szCs w:val="32"/>
        </w:rPr>
        <w:t>2.</w:t>
      </w:r>
      <w:r w:rsidRPr="00564999">
        <w:rPr>
          <w:rFonts w:ascii="仿宋_GB2312" w:eastAsia="仿宋_GB2312" w:cs="仿宋_GB2312" w:hint="eastAsia"/>
          <w:kern w:val="0"/>
          <w:sz w:val="32"/>
          <w:szCs w:val="32"/>
        </w:rPr>
        <w:t>邀请“泰山学者”冯东晓教授、“国家万人计划领军人才”程军教授来校讲学，举办校级学术报告21次。</w:t>
      </w:r>
    </w:p>
    <w:p w:rsidR="0040382F" w:rsidRDefault="00564999" w:rsidP="00777436">
      <w:pPr>
        <w:autoSpaceDE w:val="0"/>
        <w:autoSpaceDN w:val="0"/>
        <w:adjustRightInd w:val="0"/>
        <w:spacing w:line="360" w:lineRule="auto"/>
        <w:ind w:firstLineChars="150" w:firstLine="482"/>
        <w:rPr>
          <w:rFonts w:ascii="仿宋_GB2312" w:eastAsia="仿宋_GB2312" w:hAnsi="宋体" w:cs="仿宋_GB2312"/>
          <w:b/>
          <w:sz w:val="32"/>
          <w:szCs w:val="32"/>
        </w:rPr>
      </w:pPr>
      <w:r w:rsidRPr="00777436">
        <w:rPr>
          <w:rFonts w:ascii="仿宋_GB2312" w:eastAsia="仿宋_GB2312" w:hAnsi="宋体" w:cs="仿宋_GB2312" w:hint="eastAsia"/>
          <w:b/>
          <w:sz w:val="32"/>
          <w:szCs w:val="32"/>
        </w:rPr>
        <w:t>（五）科技服务创收</w:t>
      </w:r>
    </w:p>
    <w:p w:rsidR="00564999" w:rsidRPr="0040382F" w:rsidRDefault="00B116CD" w:rsidP="0040382F">
      <w:pPr>
        <w:autoSpaceDE w:val="0"/>
        <w:autoSpaceDN w:val="0"/>
        <w:adjustRightInd w:val="0"/>
        <w:spacing w:line="360" w:lineRule="auto"/>
        <w:ind w:firstLineChars="150" w:firstLine="480"/>
        <w:rPr>
          <w:rFonts w:ascii="仿宋_GB2312" w:eastAsia="仿宋_GB2312" w:cs="仿宋_GB2312"/>
          <w:kern w:val="0"/>
          <w:sz w:val="32"/>
          <w:szCs w:val="32"/>
        </w:rPr>
      </w:pPr>
      <w:r w:rsidRPr="0040382F">
        <w:rPr>
          <w:rFonts w:ascii="仿宋_GB2312" w:eastAsia="仿宋_GB2312" w:cs="仿宋_GB2312" w:hint="eastAsia"/>
          <w:kern w:val="0"/>
          <w:sz w:val="32"/>
          <w:szCs w:val="32"/>
        </w:rPr>
        <w:lastRenderedPageBreak/>
        <w:t>结合2016年山东省教育厅高校科技扶贫工作，努力对接地方产业、服务地方经济，组建了由赵强和李湘利老师带领的2支科技下乡服务团队，针对当地经济作物和农副产品在生产（养殖）品质及产量、贮藏加工、高值化开发等方面存在的问题，提出了相关解决措施、开展了联合实验研究。</w:t>
      </w:r>
    </w:p>
    <w:p w:rsidR="00F92EB3" w:rsidRPr="002B2247" w:rsidRDefault="002B2247" w:rsidP="002B2247">
      <w:pPr>
        <w:spacing w:line="360" w:lineRule="auto"/>
        <w:ind w:firstLineChars="159" w:firstLine="509"/>
        <w:rPr>
          <w:rFonts w:ascii="黑体" w:eastAsia="黑体" w:hAnsi="宋体" w:cs="黑体"/>
          <w:sz w:val="32"/>
          <w:szCs w:val="32"/>
        </w:rPr>
      </w:pPr>
      <w:r>
        <w:rPr>
          <w:rFonts w:ascii="黑体" w:eastAsia="黑体" w:hAnsi="宋体" w:cs="黑体" w:hint="eastAsia"/>
          <w:sz w:val="32"/>
          <w:szCs w:val="32"/>
        </w:rPr>
        <w:t>四</w:t>
      </w:r>
      <w:r w:rsidRPr="002B2247">
        <w:rPr>
          <w:rFonts w:ascii="黑体" w:eastAsia="黑体" w:hAnsi="宋体" w:cs="黑体" w:hint="eastAsia"/>
          <w:sz w:val="32"/>
          <w:szCs w:val="32"/>
        </w:rPr>
        <w:t>、学团工作</w:t>
      </w:r>
    </w:p>
    <w:p w:rsidR="002B2247" w:rsidRPr="00777436" w:rsidRDefault="00777436" w:rsidP="00777436">
      <w:pPr>
        <w:autoSpaceDE w:val="0"/>
        <w:autoSpaceDN w:val="0"/>
        <w:adjustRightInd w:val="0"/>
        <w:spacing w:line="360" w:lineRule="auto"/>
        <w:ind w:firstLineChars="150" w:firstLine="482"/>
        <w:rPr>
          <w:rFonts w:ascii="仿宋_GB2312" w:eastAsia="仿宋_GB2312" w:hAnsi="宋体" w:cs="仿宋_GB2312"/>
          <w:b/>
          <w:sz w:val="32"/>
          <w:szCs w:val="32"/>
        </w:rPr>
      </w:pPr>
      <w:r>
        <w:rPr>
          <w:rFonts w:ascii="仿宋_GB2312" w:eastAsia="仿宋_GB2312" w:hAnsi="宋体" w:cs="仿宋_GB2312" w:hint="eastAsia"/>
          <w:b/>
          <w:sz w:val="32"/>
          <w:szCs w:val="32"/>
        </w:rPr>
        <w:t>（一）</w:t>
      </w:r>
      <w:r w:rsidR="002B2247" w:rsidRPr="00777436">
        <w:rPr>
          <w:rFonts w:ascii="仿宋_GB2312" w:eastAsia="仿宋_GB2312" w:hAnsi="宋体" w:cs="仿宋_GB2312" w:hint="eastAsia"/>
          <w:b/>
          <w:sz w:val="32"/>
          <w:szCs w:val="32"/>
        </w:rPr>
        <w:t>学生教育管理服务与团的工作</w:t>
      </w:r>
    </w:p>
    <w:p w:rsidR="002B2247" w:rsidRPr="001A6CE1" w:rsidRDefault="00777436"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1.</w:t>
      </w:r>
      <w:r w:rsidR="002B2247" w:rsidRPr="001A6CE1">
        <w:rPr>
          <w:rFonts w:ascii="仿宋_GB2312" w:eastAsia="仿宋_GB2312" w:cs="仿宋_GB2312" w:hint="eastAsia"/>
          <w:kern w:val="0"/>
          <w:sz w:val="32"/>
          <w:szCs w:val="32"/>
        </w:rPr>
        <w:t>系领导班子高度重视学生工作，经常深入学生当中，了解学生的学习和生活情况；定期召开会议研究解决学生工作中存在的问题；遇突发事件时，主管领导能够及时到场，协助有关部门妥善处理，及时向校领导、学生处汇报；学生工作年初有计划，年终有总结，规章制度健全，落实效果好。</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开展“雷锋月”、学习习近平总书记系列重要讲话和全国“两会”、十八届六中全会精神、向国旗敬礼宣誓、第六届大学生文明修身工程主题教育活动。增强我系团员青年的责任意识，培养健康向上的精神风貌。</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顺利完成了2016级新生的军训和入学教育工作。在军训中我系学生刻苦训练，发扬了艰苦奋斗的作风，组织纪律性观念进一步增强。我系九营、三十六连在军训期间表现突出，分别被评为济宁学院军训先进营、优胜连，张宏发等10名同学被评为军训优秀学员。在入学教育中，先后开展了专业素养、校规校纪、安全教育、心理健康教育等讲座，帮助学生尽早适应大学生活，完成角色转换。</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lastRenderedPageBreak/>
        <w:t>配合学校相关部门、协助系领导做好2016届毕业生离校前的安全教育、宿舍卫生检查等工作，毕业生离校安全、文明、顺利。</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认真落实学生工作各项教育管理制度。开展文明养成教育，学生文明程度高，校园氛围积极向上，违纪违规现象少；学生评优评奖工作宣传到位，程序公正、完整，没有出现不符合条件人员和投诉情况；学生节假日和寒暑假返校率达到100%。</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充分利用新媒体开展大学生思想政治教育。建有“生命科学与工程系信息交流平台”、生科微讯、微博、生科E刊等网络平台，随时收听和发布相关信息，充分发挥网络阵地的宣传教育作用，服务青年成才。</w:t>
      </w:r>
    </w:p>
    <w:p w:rsidR="002B2247" w:rsidRPr="001A6CE1" w:rsidRDefault="00777436"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2.</w:t>
      </w:r>
      <w:r w:rsidR="002B2247" w:rsidRPr="001A6CE1">
        <w:rPr>
          <w:rFonts w:ascii="仿宋_GB2312" w:eastAsia="仿宋_GB2312" w:cs="仿宋_GB2312" w:hint="eastAsia"/>
          <w:kern w:val="0"/>
          <w:sz w:val="32"/>
          <w:szCs w:val="32"/>
        </w:rPr>
        <w:t>制定班级建设管理制度，班干部配备齐全，分工明确，班级凝聚力强；共召开主题班会4次，定期与学生谈心，特别关注网瘾学生、心理问题学生、学业困难学生、家庭经济困难学生和少数民族等特殊群体，及时了解学生思想动态。</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认真落实《学生公寓管理办法》，认真执行辅导员深入宿舍制度，每周至少2次到学生宿舍，检查宿舍卫生，排查安全隐患，并及时了解学生的思想状况，为学生排忧解难；完善系学生公寓检查评比细则，加强学生会宿管部的工作力度，每周对学生宿舍卫生进行定期和不定期的检查，排查安全隐患，加强宿舍文化建设，为学生创造良好的学习生活环境。2016年共有校级“文明宿舍”22个，“规范化宿舍”35个。</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每班均设有一名心理委员，及时了解班内学生心理状况；组织2016</w:t>
      </w:r>
      <w:r w:rsidRPr="001A6CE1">
        <w:rPr>
          <w:rFonts w:ascii="仿宋_GB2312" w:eastAsia="仿宋_GB2312" w:cs="仿宋_GB2312" w:hint="eastAsia"/>
          <w:kern w:val="0"/>
          <w:sz w:val="32"/>
          <w:szCs w:val="32"/>
        </w:rPr>
        <w:lastRenderedPageBreak/>
        <w:t>级各班心理委员参加班级心理委员培训，提高业务能力；积极组织学生参加济宁学院第十届“5.25”大学生心理健康节各项活动；组织学生参加大学生心理健康教育主题讲座活动；认真配合学工处开展2016级学生的心理健康状况调查工作，及时掌握学生心理异常情况，建立心理异常生档案，对同学中出现的心理问题，做到早发现、早解决。</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重视和加强学生法纪和安全教育，制定法纪和安全教育方案，组织学生参加网络安全教育讲座两场，多次观看安全教育视频。</w:t>
      </w:r>
    </w:p>
    <w:p w:rsidR="002B2247" w:rsidRPr="001A6CE1" w:rsidRDefault="00777436"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3.</w:t>
      </w:r>
      <w:r w:rsidR="002B2247" w:rsidRPr="001A6CE1">
        <w:rPr>
          <w:rFonts w:ascii="仿宋_GB2312" w:eastAsia="仿宋_GB2312" w:cs="仿宋_GB2312" w:hint="eastAsia"/>
          <w:kern w:val="0"/>
          <w:sz w:val="32"/>
          <w:szCs w:val="32"/>
        </w:rPr>
        <w:t>加强学风建设，学生出勤率高，课堂秩序良好。定期召开学生会干部例会，组织、安排、监督各项工作的开展，认真做好学生考勤的检查与通报工作。定期安排学习委员做学习情况调查，收集学生反馈的教学信息，以便教师及时了解学生上课状况，调整上课计划。定期举办英语四六级、考研讲座或学习经验交流会，加强同学们之间的交流，营造浓厚的学习氛围。</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加强诚信考试宣传，召开班会宣传强调考试纪律，在各考试教室黑板书写考试宣传标语、悬挂宣传条幅、组织学生考前签署《诚信考试承诺书》，考风考纪好，违纪率低。</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学生学习效果好，2016届本科学生四级通过率为71.56%，2016届毕业生专升本率22.1%，考研率23.9%；学生补考率和受学籍处理的学生比率低。</w:t>
      </w:r>
    </w:p>
    <w:p w:rsidR="002B2247" w:rsidRPr="001A6CE1" w:rsidRDefault="001A6CE1"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4.</w:t>
      </w:r>
      <w:r w:rsidR="002B2247" w:rsidRPr="001A6CE1">
        <w:rPr>
          <w:rFonts w:ascii="仿宋_GB2312" w:eastAsia="仿宋_GB2312" w:cs="仿宋_GB2312" w:hint="eastAsia"/>
          <w:kern w:val="0"/>
          <w:sz w:val="32"/>
          <w:szCs w:val="32"/>
        </w:rPr>
        <w:t>成立系经济困难学生认定工作小组，并组织调查统计和掌握贫困生的生活和学习情况，建立了特困、贫困和一般贫困三个档次的贫困生档案，程序规范，结果无异议。完成了2016年“建档立卡”困难</w:t>
      </w:r>
      <w:r w:rsidR="002B2247" w:rsidRPr="001A6CE1">
        <w:rPr>
          <w:rFonts w:ascii="仿宋_GB2312" w:eastAsia="仿宋_GB2312" w:cs="仿宋_GB2312" w:hint="eastAsia"/>
          <w:kern w:val="0"/>
          <w:sz w:val="32"/>
          <w:szCs w:val="32"/>
        </w:rPr>
        <w:lastRenderedPageBreak/>
        <w:t>学生信息审核、上报等工作。</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积极宣传有关助学贷款申贷及还贷相关政策，顺利完成2016-2017学年国家开发银行山东省生源地信用助学贷款学生信息的审核、填报和贷款受理证明的收缴、上报工作，我系2013-2015级同学共有53名同学成功办理助学贷款。</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严格按照学工处相关文件的要求，坚持公正、公平、公开的原则，顺利完成了2015-2016学年的综合测评、评奖评优和国家及省政府奖学金、励志奖学金以及2016-2017学年国家助学金的评审、录入、上报工作。数据准确率100%，无学生信访或平分、挪用奖助学金等不良现象。</w:t>
      </w:r>
    </w:p>
    <w:p w:rsidR="002B2247" w:rsidRPr="001A6CE1"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建立勤工助学学生信息库，规范勤工助学学生管理，调整安排了本系7个勤工助学岗位，按时上报考勤情况和工资酬金表。</w:t>
      </w:r>
    </w:p>
    <w:p w:rsidR="002B2247" w:rsidRPr="001A6CE1" w:rsidRDefault="001A6CE1"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5.</w:t>
      </w:r>
      <w:r w:rsidR="002B2247" w:rsidRPr="001A6CE1">
        <w:rPr>
          <w:rFonts w:ascii="仿宋_GB2312" w:eastAsia="仿宋_GB2312" w:cs="仿宋_GB2312" w:hint="eastAsia"/>
          <w:kern w:val="0"/>
          <w:sz w:val="32"/>
          <w:szCs w:val="32"/>
        </w:rPr>
        <w:t>学生工作干部队伍责任心强、凝聚力强，工作认真负责，值班到位，信息畅通，应急制度完善。注重研究学团工作，理论联系实际，逐步提升解决复杂问题的能力。孔翠同志申报基层党建活动创新课题一项，目前已顺利结题；孔翠、刘开伟、贾春旺3位同志获得三级心理咨询师证书；贾春旺被评为2016年山东省暑期“三下乡”社会实践活动优秀指导教师；孔翠、刘开伟分别被评为济宁学院“优秀教育工作者”、“优秀共产党员”。</w:t>
      </w:r>
    </w:p>
    <w:p w:rsidR="002B2247" w:rsidRPr="0040382F" w:rsidRDefault="001A6CE1"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1A6CE1">
        <w:rPr>
          <w:rFonts w:ascii="仿宋_GB2312" w:eastAsia="仿宋_GB2312" w:cs="仿宋_GB2312" w:hint="eastAsia"/>
          <w:kern w:val="0"/>
          <w:sz w:val="32"/>
          <w:szCs w:val="32"/>
        </w:rPr>
        <w:t>6.</w:t>
      </w:r>
      <w:r w:rsidR="002B2247" w:rsidRPr="0040382F">
        <w:rPr>
          <w:rFonts w:ascii="仿宋_GB2312" w:eastAsia="仿宋_GB2312" w:cs="仿宋_GB2312" w:hint="eastAsia"/>
          <w:kern w:val="0"/>
          <w:sz w:val="32"/>
          <w:szCs w:val="32"/>
        </w:rPr>
        <w:t>成立系就业工作领</w:t>
      </w:r>
      <w:bookmarkStart w:id="0" w:name="_GoBack"/>
      <w:bookmarkEnd w:id="0"/>
      <w:r w:rsidR="002B2247" w:rsidRPr="0040382F">
        <w:rPr>
          <w:rFonts w:ascii="仿宋_GB2312" w:eastAsia="仿宋_GB2312" w:cs="仿宋_GB2312" w:hint="eastAsia"/>
          <w:kern w:val="0"/>
          <w:sz w:val="32"/>
          <w:szCs w:val="32"/>
        </w:rPr>
        <w:t>导小组，系主任尹春光任组长，辅导员贾春旺负责具体工作；年初制定就业工作计划，召开本系就业工作专题会议 次，研究部署就业工作，年末进行总结；贯彻执行国家、山东省及学校毕业生就业工作有关文件，及时向毕业生宣传、讲解相关政策；</w:t>
      </w:r>
      <w:r w:rsidR="002B2247" w:rsidRPr="0040382F">
        <w:rPr>
          <w:rFonts w:ascii="仿宋_GB2312" w:eastAsia="仿宋_GB2312" w:cs="仿宋_GB2312" w:hint="eastAsia"/>
          <w:kern w:val="0"/>
          <w:sz w:val="32"/>
          <w:szCs w:val="32"/>
        </w:rPr>
        <w:lastRenderedPageBreak/>
        <w:t>定期开展就业意向及毕业生跟踪调查，基础材料完整。</w:t>
      </w:r>
    </w:p>
    <w:p w:rsidR="002B2247" w:rsidRPr="0040382F" w:rsidRDefault="002B2247" w:rsidP="00887A31">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开设职业规划课和就业指导课，教学资料完整；毕业生就业推荐材料规范、真实；完成了2016届毕业生档案上报和2017届毕业生生源地信息核对工作；共举办毕业生就业指导活动3次，供需见面会</w:t>
      </w:r>
      <w:r w:rsidR="008078BF">
        <w:rPr>
          <w:rFonts w:ascii="仿宋_GB2312" w:eastAsia="仿宋_GB2312" w:cs="仿宋_GB2312" w:hint="eastAsia"/>
          <w:kern w:val="0"/>
          <w:sz w:val="32"/>
          <w:szCs w:val="32"/>
        </w:rPr>
        <w:t>5</w:t>
      </w:r>
      <w:r w:rsidRPr="0040382F">
        <w:rPr>
          <w:rFonts w:ascii="仿宋_GB2312" w:eastAsia="仿宋_GB2312" w:cs="仿宋_GB2312" w:hint="eastAsia"/>
          <w:kern w:val="0"/>
          <w:sz w:val="32"/>
          <w:szCs w:val="32"/>
        </w:rPr>
        <w:t>次，并积极邀请多个企业参加学校组织的全校性的供需见面和双向选择活动。帮助学生熟悉国家政策，了解就业形势，转变就业观念，拓宽就业选择。</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积极探索就业工作新思路，开展创新性工作，做好毕业生就业率的统计、上报等工作，及时了解毕业生就业状况，切实提高毕业生就业质量。</w:t>
      </w:r>
    </w:p>
    <w:p w:rsidR="002B2247" w:rsidRPr="0040382F" w:rsidRDefault="001A6CE1" w:rsidP="00443D6B">
      <w:pPr>
        <w:autoSpaceDE w:val="0"/>
        <w:autoSpaceDN w:val="0"/>
        <w:adjustRightInd w:val="0"/>
        <w:spacing w:line="360" w:lineRule="auto"/>
        <w:ind w:firstLineChars="200" w:firstLine="640"/>
        <w:rPr>
          <w:rFonts w:ascii="仿宋_GB2312" w:eastAsia="仿宋_GB2312" w:cs="仿宋_GB2312"/>
          <w:kern w:val="0"/>
          <w:sz w:val="32"/>
          <w:szCs w:val="32"/>
        </w:rPr>
      </w:pPr>
      <w:r w:rsidRPr="00443D6B">
        <w:rPr>
          <w:rFonts w:ascii="仿宋_GB2312" w:eastAsia="仿宋_GB2312" w:cs="仿宋_GB2312" w:hint="eastAsia"/>
          <w:kern w:val="0"/>
          <w:sz w:val="32"/>
          <w:szCs w:val="32"/>
        </w:rPr>
        <w:t>7.</w:t>
      </w:r>
      <w:r w:rsidR="002B2247" w:rsidRPr="00443D6B">
        <w:rPr>
          <w:rFonts w:ascii="仿宋_GB2312" w:eastAsia="仿宋_GB2312" w:cs="仿宋_GB2312" w:hint="eastAsia"/>
          <w:kern w:val="0"/>
          <w:sz w:val="32"/>
          <w:szCs w:val="32"/>
        </w:rPr>
        <w:t>共青团工作</w:t>
      </w:r>
      <w:r w:rsidR="00BF1F83" w:rsidRPr="00443D6B">
        <w:rPr>
          <w:rFonts w:ascii="仿宋_GB2312" w:eastAsia="仿宋_GB2312" w:cs="仿宋_GB2312" w:hint="eastAsia"/>
          <w:kern w:val="0"/>
          <w:sz w:val="32"/>
          <w:szCs w:val="32"/>
        </w:rPr>
        <w:t>。</w:t>
      </w:r>
      <w:r w:rsidR="002B2247" w:rsidRPr="0040382F">
        <w:rPr>
          <w:rFonts w:ascii="仿宋_GB2312" w:eastAsia="仿宋_GB2312" w:cs="仿宋_GB2312" w:hint="eastAsia"/>
          <w:kern w:val="0"/>
          <w:sz w:val="32"/>
          <w:szCs w:val="32"/>
        </w:rPr>
        <w:t>本年度，各学生团支部共举行团日论坛18次，开展了学习党的理论政策、习近平总书记系列重要讲话、全国“两会”、十八届六中全会精神等系列活动。深化了中国特色社会主义和社会主义核心价值观的宣传教育，使同学们坚定了理想信念，提升了责任意识和担当意识。</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积极推进“红网工程”建设，完善信息交流的网络平台。加强系网站“学团在线”版块建设，充分利用微邦、微信、微博等各类新媒体工具及时开展线上思想引领和舆论引导工作。</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加强对学生干部的培训，举办2016年学生干部培训班，开展理论学习、职能讲座、技能培训、素质拓展等多项活动，切实提高学生干部整体素质。</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加强团的组织建设，团总支设有设有个19团支部，委员配备齐全，</w:t>
      </w:r>
      <w:r w:rsidRPr="0040382F">
        <w:rPr>
          <w:rFonts w:ascii="仿宋_GB2312" w:eastAsia="仿宋_GB2312" w:cs="仿宋_GB2312" w:hint="eastAsia"/>
          <w:kern w:val="0"/>
          <w:sz w:val="32"/>
          <w:szCs w:val="32"/>
        </w:rPr>
        <w:lastRenderedPageBreak/>
        <w:t>分工明确；积极落实团干部联系青年制度，开展“走进青年”团干部恳谈活动，顺利完成“1+100</w:t>
      </w:r>
      <w:r w:rsidRPr="0040382F">
        <w:rPr>
          <w:rFonts w:ascii="仿宋_GB2312" w:eastAsia="仿宋_GB2312" w:cs="仿宋_GB2312"/>
          <w:kern w:val="0"/>
          <w:sz w:val="32"/>
          <w:szCs w:val="32"/>
        </w:rPr>
        <w:t>”</w:t>
      </w:r>
      <w:r w:rsidRPr="0040382F">
        <w:rPr>
          <w:rFonts w:ascii="仿宋_GB2312" w:eastAsia="仿宋_GB2312" w:cs="仿宋_GB2312" w:hint="eastAsia"/>
          <w:kern w:val="0"/>
          <w:sz w:val="32"/>
          <w:szCs w:val="32"/>
        </w:rPr>
        <w:t>工作；按时参加学校团委例会，并及时落实好会议各项工作部署；注重团的有形化阵地建设，系内设有学生会办公室、党员活动室、图书资料室，用于团员开展活动。</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做好日常团务工作。完成了团籍注册、团费收缴、组织关系转接、团情统计、团员推优、困难团员的帮扶工作。</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组织学生积极参加创新创业活动，在济宁学院第六届“挑战杯”大学生创业大赛，有两份作品分获校级二、三等奖；认真做好大学生创新创业教育，本年度共有195名学生参加创业培训；扎实做好“青年就业创业见习基地”和“大学生社会实践基地”建设工作，我系目前已在济宁食品工业开发区、梁山菱花生物科技有限公司、济宁心心酒业有限公司、孔府家集团四个公司建立基地，并与孔府家集团签署了战略合作协议；积极组织学生参加创新创业项目申报工作，目前有国家级项目3个，校级项目8个，极大调动了学生的科研积极性。</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积极组织开展寒暑期“三下乡”社会实践、“调研山东”等社会调查活动。2016年暑期共成立了三支校级服务队，其中“济宁学院赴泗水县科技助农服务队”被评为省级优秀服务队；贾春旺、冯磊被评为省级优秀指导老师；扈藤藤、王玉阔、赵新鹏3位同学被评为省级社会实践优秀学生。</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积极组织系志愿者协会参加志愿服务活动。2016年，我系志愿者协会先后开展了 “爱心支教，与幼同行”义务支教、文明“1+1,1-1”清理校园、重阳敬老、“爱心撒播日，志愿十日行”等</w:t>
      </w:r>
      <w:r w:rsidRPr="0040382F">
        <w:rPr>
          <w:rFonts w:ascii="仿宋_GB2312" w:eastAsia="仿宋_GB2312" w:cs="仿宋_GB2312"/>
          <w:kern w:val="0"/>
          <w:sz w:val="32"/>
          <w:szCs w:val="32"/>
        </w:rPr>
        <w:t>活动</w:t>
      </w:r>
      <w:r w:rsidRPr="0040382F">
        <w:rPr>
          <w:rFonts w:ascii="仿宋_GB2312" w:eastAsia="仿宋_GB2312" w:cs="仿宋_GB2312" w:hint="eastAsia"/>
          <w:kern w:val="0"/>
          <w:sz w:val="32"/>
          <w:szCs w:val="32"/>
        </w:rPr>
        <w:t>，提高了</w:t>
      </w:r>
      <w:r w:rsidRPr="0040382F">
        <w:rPr>
          <w:rFonts w:ascii="仿宋_GB2312" w:eastAsia="仿宋_GB2312" w:cs="仿宋_GB2312" w:hint="eastAsia"/>
          <w:kern w:val="0"/>
          <w:sz w:val="32"/>
          <w:szCs w:val="32"/>
        </w:rPr>
        <w:lastRenderedPageBreak/>
        <w:t>同学们的服务意识。</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积极宣传组织发动大学生参加“大学生志愿服务西部计划，有1人进入面试；2015届毕业生郭帅帅目前仍在新疆从事志愿服务工作。</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突出专业和社团特色，积极打造校级品牌活动。本年度共举办济宁学院第六届“科普讲坛”、第六届植物标本画制作大赛、第七届“走进自然”三项活动，充分发挥学生专业特长，提高了学生积极性；广泛开展大学生“走下网络、走出宿舍、走向操场”主题群众性课外体育锻炼活动，举办了“毕业杯”篮球赛、第三届秋季运动会、拔河友谊赛三项活动；广泛发动学生参与校团委主办的各类校园文体活动，多位个人和团体在多项活动中分获校级一、二、三等奖；加大对社团的指导力度，注重引导社团活动会员化、常态化，积极开展有特色的社团活动。</w:t>
      </w:r>
    </w:p>
    <w:p w:rsidR="002B2247" w:rsidRPr="0040382F" w:rsidRDefault="002B2247" w:rsidP="00BF1F83">
      <w:pPr>
        <w:autoSpaceDE w:val="0"/>
        <w:autoSpaceDN w:val="0"/>
        <w:adjustRightInd w:val="0"/>
        <w:spacing w:line="360" w:lineRule="auto"/>
        <w:ind w:firstLineChars="200" w:firstLine="640"/>
        <w:rPr>
          <w:rFonts w:ascii="仿宋_GB2312" w:eastAsia="仿宋_GB2312" w:cs="仿宋_GB2312"/>
          <w:kern w:val="0"/>
          <w:sz w:val="32"/>
          <w:szCs w:val="32"/>
        </w:rPr>
      </w:pPr>
      <w:r w:rsidRPr="0040382F">
        <w:rPr>
          <w:rFonts w:ascii="仿宋_GB2312" w:eastAsia="仿宋_GB2312" w:cs="仿宋_GB2312" w:hint="eastAsia"/>
          <w:kern w:val="0"/>
          <w:sz w:val="32"/>
          <w:szCs w:val="32"/>
        </w:rPr>
        <w:t>积极向校学生会推荐副部长及以上的干部，我系2013级食品科学与工程系张龙同学担任校学生会主席；加强系学生会、学生社团组织制度化和规范化建设；积极培育在全校有较大影响的精品学生社团，绿色环保协会多次被评为校“十佳社团”；系内四大社团均配备指导老师，并积极参与指导工作；我系“锐拓科技创新团队”在2015、2016年均被评为2016年山东省大学生优秀科技社团；系学生会、学生社团、志愿者分会加强与校学生会的联系，积极配合校学生会及其相关部门开展各类活动。</w:t>
      </w:r>
    </w:p>
    <w:p w:rsidR="002B2247" w:rsidRPr="0040382F" w:rsidRDefault="00A83617" w:rsidP="0040382F">
      <w:pPr>
        <w:autoSpaceDE w:val="0"/>
        <w:autoSpaceDN w:val="0"/>
        <w:adjustRightInd w:val="0"/>
        <w:spacing w:line="360" w:lineRule="auto"/>
        <w:ind w:firstLineChars="150" w:firstLine="480"/>
        <w:rPr>
          <w:rFonts w:ascii="仿宋_GB2312" w:eastAsia="仿宋_GB2312" w:cs="仿宋_GB2312"/>
          <w:kern w:val="0"/>
          <w:sz w:val="32"/>
          <w:szCs w:val="32"/>
        </w:rPr>
      </w:pPr>
      <w:r>
        <w:rPr>
          <w:rFonts w:ascii="仿宋_GB2312" w:eastAsia="仿宋_GB2312" w:cs="仿宋_GB2312" w:hint="eastAsia"/>
          <w:kern w:val="0"/>
          <w:sz w:val="32"/>
          <w:szCs w:val="32"/>
        </w:rPr>
        <w:t xml:space="preserve"> </w:t>
      </w:r>
      <w:r w:rsidR="002B2247" w:rsidRPr="0040382F">
        <w:rPr>
          <w:rFonts w:ascii="仿宋_GB2312" w:eastAsia="仿宋_GB2312" w:cs="仿宋_GB2312" w:hint="eastAsia"/>
          <w:kern w:val="0"/>
          <w:sz w:val="32"/>
          <w:szCs w:val="32"/>
        </w:rPr>
        <w:t>发挥专业优势，加强科技创新社团建设：设有锐拓科技创新团队、酒文化协会、天用菌物生态科技创业协会。锐拓科技创新团队参与了</w:t>
      </w:r>
      <w:r w:rsidR="002B2247" w:rsidRPr="0040382F">
        <w:rPr>
          <w:rFonts w:ascii="仿宋_GB2312" w:eastAsia="仿宋_GB2312" w:cs="仿宋_GB2312" w:hint="eastAsia"/>
          <w:kern w:val="0"/>
          <w:sz w:val="32"/>
          <w:szCs w:val="32"/>
        </w:rPr>
        <w:lastRenderedPageBreak/>
        <w:t>济宁学院第六届“挑战杯”大学生创业大赛和2016年“三下乡·千村行动”大学生暑期社会实践专项活动，该团队还设有实验助理，指导学生参与实验室管理和教师科研项目，取得了良好效果，该社团2015、2016年均被评为“山东省优秀大学生科技社团”；酒文化协会举办了“演绎醇酒莓力，感受古雅韵味”的草莓酒展览、第二届酒文化节活动；天用菌物生态科技创业协会也举办了多项活动，其食用菌种植大棚建设正积极推进。</w:t>
      </w:r>
    </w:p>
    <w:p w:rsidR="002B2247" w:rsidRPr="0040382F" w:rsidRDefault="002B2247" w:rsidP="0040382F">
      <w:pPr>
        <w:autoSpaceDE w:val="0"/>
        <w:autoSpaceDN w:val="0"/>
        <w:adjustRightInd w:val="0"/>
        <w:spacing w:line="360" w:lineRule="auto"/>
        <w:ind w:firstLineChars="150" w:firstLine="480"/>
        <w:rPr>
          <w:rFonts w:ascii="仿宋_GB2312" w:eastAsia="仿宋_GB2312" w:cs="仿宋_GB2312"/>
          <w:kern w:val="0"/>
          <w:sz w:val="32"/>
          <w:szCs w:val="32"/>
        </w:rPr>
      </w:pPr>
    </w:p>
    <w:p w:rsidR="002B2247" w:rsidRPr="0040382F" w:rsidRDefault="002B2247" w:rsidP="0040382F">
      <w:pPr>
        <w:autoSpaceDE w:val="0"/>
        <w:autoSpaceDN w:val="0"/>
        <w:adjustRightInd w:val="0"/>
        <w:spacing w:line="360" w:lineRule="auto"/>
        <w:ind w:firstLineChars="150" w:firstLine="480"/>
        <w:rPr>
          <w:rFonts w:ascii="仿宋_GB2312" w:eastAsia="仿宋_GB2312" w:cs="仿宋_GB2312"/>
          <w:kern w:val="0"/>
          <w:sz w:val="32"/>
          <w:szCs w:val="32"/>
        </w:rPr>
      </w:pPr>
    </w:p>
    <w:p w:rsidR="00F92EB3" w:rsidRPr="002B2247" w:rsidRDefault="00F92EB3" w:rsidP="0040382F">
      <w:pPr>
        <w:autoSpaceDE w:val="0"/>
        <w:autoSpaceDN w:val="0"/>
        <w:adjustRightInd w:val="0"/>
        <w:spacing w:line="360" w:lineRule="auto"/>
        <w:ind w:firstLineChars="150" w:firstLine="480"/>
        <w:rPr>
          <w:rFonts w:ascii="仿宋_GB2312" w:eastAsia="仿宋_GB2312" w:cs="仿宋_GB2312"/>
          <w:kern w:val="0"/>
          <w:sz w:val="32"/>
          <w:szCs w:val="32"/>
        </w:rPr>
      </w:pPr>
    </w:p>
    <w:p w:rsidR="00F92EB3" w:rsidRPr="0040382F" w:rsidRDefault="00F92EB3" w:rsidP="0040382F">
      <w:pPr>
        <w:autoSpaceDE w:val="0"/>
        <w:autoSpaceDN w:val="0"/>
        <w:adjustRightInd w:val="0"/>
        <w:spacing w:line="360" w:lineRule="auto"/>
        <w:ind w:firstLineChars="150" w:firstLine="480"/>
        <w:rPr>
          <w:rFonts w:ascii="仿宋_GB2312" w:eastAsia="仿宋_GB2312" w:cs="仿宋_GB2312"/>
          <w:kern w:val="0"/>
          <w:sz w:val="32"/>
          <w:szCs w:val="32"/>
        </w:rPr>
      </w:pPr>
    </w:p>
    <w:sectPr w:rsidR="00F92EB3" w:rsidRPr="0040382F" w:rsidSect="005D5EC1">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5CF8" w:rsidRDefault="00FE5CF8" w:rsidP="00ED1DB7">
      <w:r>
        <w:separator/>
      </w:r>
    </w:p>
  </w:endnote>
  <w:endnote w:type="continuationSeparator" w:id="1">
    <w:p w:rsidR="00FE5CF8" w:rsidRDefault="00FE5CF8" w:rsidP="00ED1DB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 w:name="仿宋">
    <w:altName w:val="Arial Unicode MS"/>
    <w:charset w:val="86"/>
    <w:family w:val="modern"/>
    <w:pitch w:val="default"/>
    <w:sig w:usb0="00000000" w:usb1="38CF7CFA" w:usb2="00000016" w:usb3="00000000" w:csb0="00040001" w:csb1="00000000"/>
  </w:font>
  <w:font w:name="FangSong">
    <w:altName w:val="新宋体"/>
    <w:panose1 w:val="00000000000000000000"/>
    <w:charset w:val="00"/>
    <w:family w:val="swiss"/>
    <w:notTrueType/>
    <w:pitch w:val="default"/>
    <w:sig w:usb0="00000000" w:usb1="080E0000" w:usb2="00000010" w:usb3="00000000" w:csb0="00040001" w:csb1="00000000"/>
  </w:font>
  <w:font w:name="新宋体">
    <w:panose1 w:val="02010609030101010101"/>
    <w:charset w:val="86"/>
    <w:family w:val="modern"/>
    <w:pitch w:val="fixed"/>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8157"/>
      <w:docPartObj>
        <w:docPartGallery w:val="Page Numbers (Bottom of Page)"/>
        <w:docPartUnique/>
      </w:docPartObj>
    </w:sdtPr>
    <w:sdtContent>
      <w:p w:rsidR="00A83617" w:rsidRDefault="008D6B9C">
        <w:pPr>
          <w:pStyle w:val="a4"/>
          <w:jc w:val="center"/>
        </w:pPr>
        <w:fldSimple w:instr=" PAGE   \* MERGEFORMAT ">
          <w:r w:rsidR="003025CB" w:rsidRPr="003025CB">
            <w:rPr>
              <w:noProof/>
              <w:lang w:val="zh-CN"/>
            </w:rPr>
            <w:t>13</w:t>
          </w:r>
        </w:fldSimple>
      </w:p>
    </w:sdtContent>
  </w:sdt>
  <w:p w:rsidR="00A83617" w:rsidRDefault="00A836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5CF8" w:rsidRDefault="00FE5CF8" w:rsidP="00ED1DB7">
      <w:r>
        <w:separator/>
      </w:r>
    </w:p>
  </w:footnote>
  <w:footnote w:type="continuationSeparator" w:id="1">
    <w:p w:rsidR="00FE5CF8" w:rsidRDefault="00FE5CF8" w:rsidP="00ED1D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CB6A7"/>
    <w:multiLevelType w:val="singleLevel"/>
    <w:tmpl w:val="586CB6A7"/>
    <w:lvl w:ilvl="0">
      <w:start w:val="3"/>
      <w:numFmt w:val="decimal"/>
      <w:suff w:val="nothing"/>
      <w:lvlText w:val="%1."/>
      <w:lvlJc w:val="left"/>
    </w:lvl>
  </w:abstractNum>
  <w:abstractNum w:abstractNumId="1">
    <w:nsid w:val="586E3D7D"/>
    <w:multiLevelType w:val="singleLevel"/>
    <w:tmpl w:val="586E3D7D"/>
    <w:lvl w:ilvl="0">
      <w:start w:val="2"/>
      <w:numFmt w:val="decimal"/>
      <w:suff w:val="nothing"/>
      <w:lvlText w:val="%1."/>
      <w:lvlJc w:val="left"/>
    </w:lvl>
  </w:abstractNum>
  <w:abstractNum w:abstractNumId="2">
    <w:nsid w:val="586E3E0B"/>
    <w:multiLevelType w:val="singleLevel"/>
    <w:tmpl w:val="586E3E0B"/>
    <w:lvl w:ilvl="0">
      <w:start w:val="1"/>
      <w:numFmt w:val="decimal"/>
      <w:suff w:val="nothing"/>
      <w:lvlText w:val="%1."/>
      <w:lvlJc w:val="left"/>
    </w:lvl>
  </w:abstractNum>
  <w:abstractNum w:abstractNumId="3">
    <w:nsid w:val="58711ABF"/>
    <w:multiLevelType w:val="singleLevel"/>
    <w:tmpl w:val="58711ABF"/>
    <w:lvl w:ilvl="0">
      <w:start w:val="4"/>
      <w:numFmt w:val="decimal"/>
      <w:suff w:val="nothing"/>
      <w:lvlText w:val="%1."/>
      <w:lvlJc w:val="left"/>
    </w:lvl>
  </w:abstractNum>
  <w:abstractNum w:abstractNumId="4">
    <w:nsid w:val="58712309"/>
    <w:multiLevelType w:val="singleLevel"/>
    <w:tmpl w:val="58712309"/>
    <w:lvl w:ilvl="0">
      <w:start w:val="2"/>
      <w:numFmt w:val="decimal"/>
      <w:suff w:val="nothing"/>
      <w:lvlText w:val="%1."/>
      <w:lvlJc w:val="left"/>
    </w:lvl>
  </w:abstractNum>
  <w:abstractNum w:abstractNumId="5">
    <w:nsid w:val="58712808"/>
    <w:multiLevelType w:val="singleLevel"/>
    <w:tmpl w:val="58712808"/>
    <w:lvl w:ilvl="0">
      <w:start w:val="2"/>
      <w:numFmt w:val="decimal"/>
      <w:suff w:val="nothing"/>
      <w:lvlText w:val="%1."/>
      <w:lvlJc w:val="left"/>
    </w:lvl>
  </w:abstractNum>
  <w:abstractNum w:abstractNumId="6">
    <w:nsid w:val="58712A4C"/>
    <w:multiLevelType w:val="singleLevel"/>
    <w:tmpl w:val="58712A4C"/>
    <w:lvl w:ilvl="0">
      <w:start w:val="1"/>
      <w:numFmt w:val="decimal"/>
      <w:suff w:val="nothing"/>
      <w:lvlText w:val="%1."/>
      <w:lvlJc w:val="left"/>
    </w:lvl>
  </w:abstractNum>
  <w:abstractNum w:abstractNumId="7">
    <w:nsid w:val="58712FCF"/>
    <w:multiLevelType w:val="singleLevel"/>
    <w:tmpl w:val="58712FCF"/>
    <w:lvl w:ilvl="0">
      <w:start w:val="3"/>
      <w:numFmt w:val="decimal"/>
      <w:suff w:val="nothing"/>
      <w:lvlText w:val="%1."/>
      <w:lvlJc w:val="left"/>
    </w:lvl>
  </w:abstractNum>
  <w:abstractNum w:abstractNumId="8">
    <w:nsid w:val="58720527"/>
    <w:multiLevelType w:val="singleLevel"/>
    <w:tmpl w:val="58720527"/>
    <w:lvl w:ilvl="0">
      <w:start w:val="2"/>
      <w:numFmt w:val="decimal"/>
      <w:suff w:val="nothing"/>
      <w:lvlText w:val="%1."/>
      <w:lvlJc w:val="left"/>
    </w:lvl>
  </w:abstractNum>
  <w:abstractNum w:abstractNumId="9">
    <w:nsid w:val="58722263"/>
    <w:multiLevelType w:val="singleLevel"/>
    <w:tmpl w:val="58722263"/>
    <w:lvl w:ilvl="0">
      <w:start w:val="8"/>
      <w:numFmt w:val="chineseCounting"/>
      <w:suff w:val="nothing"/>
      <w:lvlText w:val="（%1）"/>
      <w:lvlJc w:val="left"/>
    </w:lvl>
  </w:abstractNum>
  <w:num w:numId="1">
    <w:abstractNumId w:val="3"/>
  </w:num>
  <w:num w:numId="2">
    <w:abstractNumId w:val="1"/>
  </w:num>
  <w:num w:numId="3">
    <w:abstractNumId w:val="4"/>
  </w:num>
  <w:num w:numId="4">
    <w:abstractNumId w:val="2"/>
  </w:num>
  <w:num w:numId="5">
    <w:abstractNumId w:val="5"/>
  </w:num>
  <w:num w:numId="6">
    <w:abstractNumId w:val="6"/>
  </w:num>
  <w:num w:numId="7">
    <w:abstractNumId w:val="7"/>
  </w:num>
  <w:num w:numId="8">
    <w:abstractNumId w:val="8"/>
  </w:num>
  <w:num w:numId="9">
    <w:abstractNumId w:val="0"/>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560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2EB3"/>
    <w:rsid w:val="00032962"/>
    <w:rsid w:val="000730EC"/>
    <w:rsid w:val="000A7CB0"/>
    <w:rsid w:val="000F00DC"/>
    <w:rsid w:val="001161EF"/>
    <w:rsid w:val="00144F78"/>
    <w:rsid w:val="001A6CE1"/>
    <w:rsid w:val="00242FE0"/>
    <w:rsid w:val="00247A94"/>
    <w:rsid w:val="002610B0"/>
    <w:rsid w:val="002B2247"/>
    <w:rsid w:val="002C3903"/>
    <w:rsid w:val="002D2422"/>
    <w:rsid w:val="003025CB"/>
    <w:rsid w:val="00336B26"/>
    <w:rsid w:val="003449DC"/>
    <w:rsid w:val="0040382F"/>
    <w:rsid w:val="00443D6B"/>
    <w:rsid w:val="004732B0"/>
    <w:rsid w:val="004745A8"/>
    <w:rsid w:val="00484950"/>
    <w:rsid w:val="004957C6"/>
    <w:rsid w:val="004B1AF6"/>
    <w:rsid w:val="004B3A83"/>
    <w:rsid w:val="004D1624"/>
    <w:rsid w:val="0050228E"/>
    <w:rsid w:val="00517B57"/>
    <w:rsid w:val="00564999"/>
    <w:rsid w:val="005A4DC1"/>
    <w:rsid w:val="005B1C65"/>
    <w:rsid w:val="005D5EC1"/>
    <w:rsid w:val="0069614E"/>
    <w:rsid w:val="00777436"/>
    <w:rsid w:val="007E4119"/>
    <w:rsid w:val="008078BF"/>
    <w:rsid w:val="008243CA"/>
    <w:rsid w:val="00885FFE"/>
    <w:rsid w:val="00887A31"/>
    <w:rsid w:val="008D6B9C"/>
    <w:rsid w:val="009C70FC"/>
    <w:rsid w:val="00A0260D"/>
    <w:rsid w:val="00A83617"/>
    <w:rsid w:val="00B1125F"/>
    <w:rsid w:val="00B116CD"/>
    <w:rsid w:val="00BF1F83"/>
    <w:rsid w:val="00C40CEB"/>
    <w:rsid w:val="00C530F1"/>
    <w:rsid w:val="00D45E01"/>
    <w:rsid w:val="00D65AE3"/>
    <w:rsid w:val="00D81431"/>
    <w:rsid w:val="00ED1DB7"/>
    <w:rsid w:val="00F1468F"/>
    <w:rsid w:val="00F92EB3"/>
    <w:rsid w:val="00FC476C"/>
    <w:rsid w:val="00FE2ABC"/>
    <w:rsid w:val="00FE5CF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CEB"/>
    <w:pPr>
      <w:widowControl w:val="0"/>
      <w:jc w:val="both"/>
    </w:pPr>
  </w:style>
  <w:style w:type="paragraph" w:styleId="3">
    <w:name w:val="heading 3"/>
    <w:basedOn w:val="a"/>
    <w:next w:val="a"/>
    <w:link w:val="3Char"/>
    <w:unhideWhenUsed/>
    <w:qFormat/>
    <w:rsid w:val="002B2247"/>
    <w:pPr>
      <w:keepNext/>
      <w:keepLines/>
      <w:spacing w:line="413" w:lineRule="auto"/>
      <w:outlineLvl w:val="2"/>
    </w:pPr>
    <w:rPr>
      <w:b/>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D1DB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D1DB7"/>
    <w:rPr>
      <w:sz w:val="18"/>
      <w:szCs w:val="18"/>
    </w:rPr>
  </w:style>
  <w:style w:type="paragraph" w:styleId="a4">
    <w:name w:val="footer"/>
    <w:basedOn w:val="a"/>
    <w:link w:val="Char0"/>
    <w:uiPriority w:val="99"/>
    <w:unhideWhenUsed/>
    <w:rsid w:val="00ED1DB7"/>
    <w:pPr>
      <w:tabs>
        <w:tab w:val="center" w:pos="4153"/>
        <w:tab w:val="right" w:pos="8306"/>
      </w:tabs>
      <w:snapToGrid w:val="0"/>
      <w:jc w:val="left"/>
    </w:pPr>
    <w:rPr>
      <w:sz w:val="18"/>
      <w:szCs w:val="18"/>
    </w:rPr>
  </w:style>
  <w:style w:type="character" w:customStyle="1" w:styleId="Char0">
    <w:name w:val="页脚 Char"/>
    <w:basedOn w:val="a0"/>
    <w:link w:val="a4"/>
    <w:uiPriority w:val="99"/>
    <w:rsid w:val="00ED1DB7"/>
    <w:rPr>
      <w:sz w:val="18"/>
      <w:szCs w:val="18"/>
    </w:rPr>
  </w:style>
  <w:style w:type="paragraph" w:customStyle="1" w:styleId="Default">
    <w:name w:val="Default"/>
    <w:rsid w:val="002B2247"/>
    <w:pPr>
      <w:widowControl w:val="0"/>
      <w:autoSpaceDE w:val="0"/>
      <w:autoSpaceDN w:val="0"/>
      <w:adjustRightInd w:val="0"/>
    </w:pPr>
    <w:rPr>
      <w:rFonts w:ascii="仿宋_GB2312" w:eastAsia="仿宋_GB2312" w:cs="仿宋_GB2312"/>
      <w:color w:val="000000"/>
      <w:kern w:val="0"/>
      <w:sz w:val="24"/>
      <w:szCs w:val="24"/>
    </w:rPr>
  </w:style>
  <w:style w:type="character" w:customStyle="1" w:styleId="3Char">
    <w:name w:val="标题 3 Char"/>
    <w:basedOn w:val="a0"/>
    <w:link w:val="3"/>
    <w:rsid w:val="002B2247"/>
    <w:rPr>
      <w:b/>
      <w:sz w:val="32"/>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D34EB0-D0D7-406A-86A1-6A5514B74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21</Pages>
  <Words>1830</Words>
  <Characters>10437</Characters>
  <Application>Microsoft Office Word</Application>
  <DocSecurity>0</DocSecurity>
  <Lines>86</Lines>
  <Paragraphs>24</Paragraphs>
  <ScaleCrop>false</ScaleCrop>
  <Company/>
  <LinksUpToDate>false</LinksUpToDate>
  <CharactersWithSpaces>12243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jnxysw</dc:creator>
  <cp:keywords/>
  <dc:description/>
  <cp:lastModifiedBy>jnxysw</cp:lastModifiedBy>
  <cp:revision>30</cp:revision>
  <cp:lastPrinted>2017-02-27T18:05:00Z</cp:lastPrinted>
  <dcterms:created xsi:type="dcterms:W3CDTF">2017-01-03T06:03:00Z</dcterms:created>
  <dcterms:modified xsi:type="dcterms:W3CDTF">2017-03-01T01:35:00Z</dcterms:modified>
</cp:coreProperties>
</file>